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02E0" w:rsidRDefault="00E302E0" w:rsidP="00607E30">
      <w:pPr>
        <w:jc w:val="center"/>
        <w:rPr>
          <w:sz w:val="28"/>
          <w:szCs w:val="28"/>
        </w:rPr>
      </w:pPr>
    </w:p>
    <w:p w:rsidR="00607E30" w:rsidRPr="001D4329" w:rsidRDefault="00607E30" w:rsidP="00607E30">
      <w:pPr>
        <w:jc w:val="center"/>
        <w:rPr>
          <w:b/>
          <w:sz w:val="28"/>
          <w:szCs w:val="28"/>
        </w:rPr>
      </w:pPr>
      <w:r w:rsidRPr="001D4329">
        <w:rPr>
          <w:b/>
          <w:sz w:val="28"/>
          <w:szCs w:val="28"/>
        </w:rPr>
        <w:t xml:space="preserve">Пояснительная записка </w:t>
      </w:r>
    </w:p>
    <w:p w:rsidR="00607E30" w:rsidRPr="00062C52" w:rsidRDefault="00607E30" w:rsidP="00607E30">
      <w:pPr>
        <w:jc w:val="center"/>
        <w:rPr>
          <w:b/>
          <w:color w:val="000000"/>
          <w:sz w:val="28"/>
          <w:szCs w:val="28"/>
        </w:rPr>
      </w:pPr>
      <w:r w:rsidRPr="00062C52">
        <w:rPr>
          <w:sz w:val="28"/>
          <w:szCs w:val="28"/>
        </w:rPr>
        <w:t>о выполнении мероприятий муниципальной программы</w:t>
      </w:r>
      <w:r w:rsidRPr="00062C52">
        <w:rPr>
          <w:b/>
          <w:sz w:val="28"/>
          <w:szCs w:val="28"/>
        </w:rPr>
        <w:t xml:space="preserve"> </w:t>
      </w:r>
    </w:p>
    <w:p w:rsidR="00607E30" w:rsidRPr="00062C52" w:rsidRDefault="00607E30" w:rsidP="00607E30">
      <w:pPr>
        <w:jc w:val="center"/>
        <w:rPr>
          <w:bCs/>
          <w:sz w:val="28"/>
          <w:szCs w:val="28"/>
        </w:rPr>
      </w:pPr>
      <w:r w:rsidRPr="00062C52">
        <w:rPr>
          <w:sz w:val="28"/>
          <w:szCs w:val="28"/>
        </w:rPr>
        <w:t>«</w:t>
      </w:r>
      <w:r w:rsidRPr="00062C52">
        <w:rPr>
          <w:bCs/>
          <w:sz w:val="28"/>
          <w:szCs w:val="28"/>
        </w:rPr>
        <w:t>Развитие физической культуры, спорта и молодежной политики в муниципальном образовании «Вяземский</w:t>
      </w:r>
      <w:r w:rsidR="00472121">
        <w:rPr>
          <w:bCs/>
          <w:sz w:val="28"/>
          <w:szCs w:val="28"/>
        </w:rPr>
        <w:t xml:space="preserve"> муниципальный округ</w:t>
      </w:r>
      <w:r w:rsidRPr="00062C52">
        <w:rPr>
          <w:bCs/>
          <w:sz w:val="28"/>
          <w:szCs w:val="28"/>
        </w:rPr>
        <w:t xml:space="preserve">» Смоленской области»                                    </w:t>
      </w:r>
    </w:p>
    <w:p w:rsidR="00607E30" w:rsidRPr="00062C52" w:rsidRDefault="00CA16ED" w:rsidP="00607E30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за 20</w:t>
      </w:r>
      <w:r w:rsidR="00472121">
        <w:rPr>
          <w:bCs/>
          <w:sz w:val="28"/>
          <w:szCs w:val="28"/>
        </w:rPr>
        <w:t>25</w:t>
      </w:r>
      <w:r w:rsidR="009C3A9C">
        <w:rPr>
          <w:bCs/>
          <w:sz w:val="28"/>
          <w:szCs w:val="28"/>
        </w:rPr>
        <w:t xml:space="preserve"> </w:t>
      </w:r>
      <w:r w:rsidR="00607E30" w:rsidRPr="00062C52">
        <w:rPr>
          <w:bCs/>
          <w:sz w:val="28"/>
          <w:szCs w:val="28"/>
        </w:rPr>
        <w:t>год</w:t>
      </w:r>
    </w:p>
    <w:p w:rsidR="00607E30" w:rsidRPr="00062C52" w:rsidRDefault="00607E30" w:rsidP="00607E30">
      <w:pPr>
        <w:jc w:val="center"/>
        <w:rPr>
          <w:bCs/>
          <w:sz w:val="28"/>
          <w:szCs w:val="28"/>
        </w:rPr>
      </w:pPr>
    </w:p>
    <w:p w:rsidR="00472121" w:rsidRPr="00DD5B65" w:rsidRDefault="00607E30" w:rsidP="00472121">
      <w:pPr>
        <w:ind w:firstLine="567"/>
        <w:jc w:val="both"/>
        <w:rPr>
          <w:b/>
          <w:sz w:val="28"/>
          <w:szCs w:val="28"/>
        </w:rPr>
      </w:pPr>
      <w:r w:rsidRPr="00062C52">
        <w:rPr>
          <w:bCs/>
          <w:sz w:val="28"/>
          <w:szCs w:val="28"/>
        </w:rPr>
        <w:t xml:space="preserve">Муниципальная программа </w:t>
      </w:r>
      <w:r w:rsidRPr="00062C52">
        <w:rPr>
          <w:sz w:val="28"/>
          <w:szCs w:val="28"/>
        </w:rPr>
        <w:t>«</w:t>
      </w:r>
      <w:r w:rsidRPr="00062C52">
        <w:rPr>
          <w:bCs/>
          <w:sz w:val="28"/>
          <w:szCs w:val="28"/>
        </w:rPr>
        <w:t>Развитие физической культуры, спорта и молодежной политики в муниципальном образовании «Вяземский</w:t>
      </w:r>
      <w:r w:rsidR="00472121">
        <w:rPr>
          <w:bCs/>
          <w:sz w:val="28"/>
          <w:szCs w:val="28"/>
        </w:rPr>
        <w:t xml:space="preserve"> муниципальный округ</w:t>
      </w:r>
      <w:r w:rsidRPr="00062C52">
        <w:rPr>
          <w:bCs/>
          <w:sz w:val="28"/>
          <w:szCs w:val="28"/>
        </w:rPr>
        <w:t>» Смоленской области»</w:t>
      </w:r>
      <w:r>
        <w:rPr>
          <w:bCs/>
          <w:sz w:val="28"/>
          <w:szCs w:val="28"/>
        </w:rPr>
        <w:t xml:space="preserve">  </w:t>
      </w:r>
      <w:r w:rsidRPr="00062C52">
        <w:rPr>
          <w:bCs/>
          <w:sz w:val="28"/>
          <w:szCs w:val="28"/>
        </w:rPr>
        <w:t>годы была утверждена постановлением Администрации МО «Вяземский</w:t>
      </w:r>
      <w:r w:rsidR="00472121">
        <w:rPr>
          <w:bCs/>
          <w:sz w:val="28"/>
          <w:szCs w:val="28"/>
        </w:rPr>
        <w:t xml:space="preserve"> муниципальный округ</w:t>
      </w:r>
      <w:r w:rsidRPr="00062C52">
        <w:rPr>
          <w:bCs/>
          <w:sz w:val="28"/>
          <w:szCs w:val="28"/>
        </w:rPr>
        <w:t>» Смоленской области</w:t>
      </w:r>
      <w:r w:rsidR="00472121" w:rsidRPr="00472121">
        <w:rPr>
          <w:b/>
          <w:sz w:val="28"/>
          <w:szCs w:val="28"/>
        </w:rPr>
        <w:t xml:space="preserve"> </w:t>
      </w:r>
      <w:r w:rsidR="00472121" w:rsidRPr="00472121">
        <w:rPr>
          <w:sz w:val="28"/>
          <w:szCs w:val="28"/>
        </w:rPr>
        <w:t>от 28.02.2025 № 357.</w:t>
      </w:r>
    </w:p>
    <w:p w:rsidR="00672421" w:rsidRPr="00273B69" w:rsidRDefault="00E2568B" w:rsidP="00273B69">
      <w:pPr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8575C4">
        <w:rPr>
          <w:rFonts w:eastAsia="Calibri"/>
          <w:sz w:val="28"/>
          <w:szCs w:val="28"/>
          <w:lang w:eastAsia="en-US"/>
        </w:rPr>
        <w:t>За 12 месяцев 20</w:t>
      </w:r>
      <w:r w:rsidR="00472121">
        <w:rPr>
          <w:rFonts w:eastAsia="Calibri"/>
          <w:sz w:val="28"/>
          <w:szCs w:val="28"/>
          <w:lang w:eastAsia="en-US"/>
        </w:rPr>
        <w:t>25</w:t>
      </w:r>
      <w:r w:rsidRPr="008575C4">
        <w:rPr>
          <w:rFonts w:eastAsia="Calibri"/>
          <w:sz w:val="28"/>
          <w:szCs w:val="28"/>
          <w:lang w:eastAsia="en-US"/>
        </w:rPr>
        <w:t xml:space="preserve"> года на реализацию муниципальной программы «Развитие физической культуры, спорта и молодежной политики муниципального образования «Вяземский</w:t>
      </w:r>
      <w:r w:rsidR="00472121" w:rsidRPr="00472121">
        <w:rPr>
          <w:bCs/>
          <w:sz w:val="28"/>
          <w:szCs w:val="28"/>
        </w:rPr>
        <w:t xml:space="preserve"> </w:t>
      </w:r>
      <w:r w:rsidR="00472121">
        <w:rPr>
          <w:bCs/>
          <w:sz w:val="28"/>
          <w:szCs w:val="28"/>
        </w:rPr>
        <w:t>муниципальный округ</w:t>
      </w:r>
      <w:r w:rsidRPr="008575C4">
        <w:rPr>
          <w:rFonts w:eastAsia="Calibri"/>
          <w:sz w:val="28"/>
          <w:szCs w:val="28"/>
          <w:lang w:eastAsia="en-US"/>
        </w:rPr>
        <w:t xml:space="preserve">» Смоленской области» </w:t>
      </w:r>
      <w:r w:rsidRPr="000B0068">
        <w:rPr>
          <w:rFonts w:eastAsia="Calibri"/>
          <w:sz w:val="28"/>
          <w:szCs w:val="28"/>
          <w:lang w:eastAsia="en-US"/>
        </w:rPr>
        <w:t xml:space="preserve">направлено </w:t>
      </w:r>
      <w:r w:rsidR="00472121">
        <w:rPr>
          <w:rFonts w:eastAsia="Calibri"/>
          <w:sz w:val="28"/>
          <w:szCs w:val="28"/>
          <w:lang w:eastAsia="en-US"/>
        </w:rPr>
        <w:t>490 795,91</w:t>
      </w:r>
      <w:r w:rsidRPr="00562E32">
        <w:rPr>
          <w:rFonts w:eastAsia="Calibri"/>
          <w:sz w:val="28"/>
          <w:szCs w:val="28"/>
          <w:lang w:eastAsia="en-US"/>
        </w:rPr>
        <w:t>тыс.</w:t>
      </w:r>
      <w:r w:rsidRPr="000B0068">
        <w:rPr>
          <w:rFonts w:eastAsia="Calibri"/>
          <w:sz w:val="28"/>
          <w:szCs w:val="28"/>
          <w:lang w:eastAsia="en-US"/>
        </w:rPr>
        <w:t xml:space="preserve"> рублей</w:t>
      </w:r>
      <w:r>
        <w:rPr>
          <w:rFonts w:eastAsia="Calibri"/>
          <w:sz w:val="28"/>
          <w:szCs w:val="28"/>
          <w:lang w:eastAsia="en-US"/>
        </w:rPr>
        <w:t xml:space="preserve"> </w:t>
      </w:r>
    </w:p>
    <w:p w:rsidR="00472121" w:rsidRDefault="00472121" w:rsidP="00472121">
      <w:pPr>
        <w:pStyle w:val="a6"/>
        <w:ind w:firstLine="708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 xml:space="preserve">За 2025 </w:t>
      </w:r>
      <w:r w:rsidRPr="00302B9C">
        <w:rPr>
          <w:rFonts w:ascii="Times New Roman" w:hAnsi="Times New Roman"/>
          <w:sz w:val="28"/>
          <w:szCs w:val="28"/>
        </w:rPr>
        <w:t xml:space="preserve"> год проведено </w:t>
      </w:r>
      <w:r>
        <w:rPr>
          <w:rFonts w:ascii="Times New Roman" w:hAnsi="Times New Roman"/>
          <w:sz w:val="28"/>
          <w:szCs w:val="28"/>
        </w:rPr>
        <w:t>198 соревнований</w:t>
      </w:r>
      <w:r w:rsidRPr="00302B9C">
        <w:rPr>
          <w:rFonts w:ascii="Times New Roman" w:hAnsi="Times New Roman"/>
          <w:sz w:val="28"/>
          <w:szCs w:val="28"/>
        </w:rPr>
        <w:t xml:space="preserve"> районного и межрегионального уровней, в том числе спартакиады школьников, допризывной молодежи, средних специальных и высших учебных заведений, областных детских учреждений, среди инвалидов, в которых приняли участие </w:t>
      </w:r>
      <w:r>
        <w:rPr>
          <w:rFonts w:ascii="Times New Roman" w:hAnsi="Times New Roman"/>
          <w:sz w:val="28"/>
          <w:szCs w:val="28"/>
        </w:rPr>
        <w:t xml:space="preserve"> 15280 </w:t>
      </w:r>
      <w:r w:rsidRPr="00302B9C">
        <w:rPr>
          <w:rFonts w:ascii="Times New Roman" w:hAnsi="Times New Roman"/>
          <w:sz w:val="28"/>
          <w:szCs w:val="28"/>
        </w:rPr>
        <w:t xml:space="preserve"> человек, за пределами Вяземского </w:t>
      </w:r>
      <w:r>
        <w:rPr>
          <w:rFonts w:ascii="Times New Roman" w:hAnsi="Times New Roman"/>
          <w:sz w:val="28"/>
          <w:szCs w:val="28"/>
        </w:rPr>
        <w:t>округа</w:t>
      </w:r>
      <w:r w:rsidRPr="00F54A7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участвовали</w:t>
      </w:r>
      <w:r w:rsidRPr="00302B9C">
        <w:rPr>
          <w:rFonts w:ascii="Times New Roman" w:hAnsi="Times New Roman"/>
          <w:sz w:val="28"/>
          <w:szCs w:val="28"/>
        </w:rPr>
        <w:t xml:space="preserve"> в 80 соревнованиях различного уровня,. Наиболее популярным</w:t>
      </w:r>
      <w:r>
        <w:rPr>
          <w:rFonts w:ascii="Times New Roman" w:hAnsi="Times New Roman"/>
          <w:sz w:val="28"/>
          <w:szCs w:val="28"/>
        </w:rPr>
        <w:t>и</w:t>
      </w:r>
      <w:r w:rsidRPr="00302B9C">
        <w:rPr>
          <w:rFonts w:ascii="Times New Roman" w:hAnsi="Times New Roman"/>
          <w:sz w:val="28"/>
          <w:szCs w:val="28"/>
        </w:rPr>
        <w:t xml:space="preserve"> среди массовых соревнований </w:t>
      </w:r>
      <w:r>
        <w:rPr>
          <w:rFonts w:ascii="Times New Roman" w:hAnsi="Times New Roman"/>
          <w:sz w:val="28"/>
          <w:szCs w:val="28"/>
        </w:rPr>
        <w:t xml:space="preserve">в 2025 </w:t>
      </w:r>
      <w:r w:rsidRPr="00302B9C">
        <w:rPr>
          <w:rFonts w:ascii="Times New Roman" w:hAnsi="Times New Roman"/>
          <w:sz w:val="28"/>
          <w:szCs w:val="28"/>
        </w:rPr>
        <w:t>году стал</w:t>
      </w:r>
      <w:r>
        <w:rPr>
          <w:rFonts w:ascii="Times New Roman" w:hAnsi="Times New Roman"/>
          <w:sz w:val="28"/>
          <w:szCs w:val="28"/>
        </w:rPr>
        <w:t xml:space="preserve">и  </w:t>
      </w:r>
      <w:r w:rsidRPr="00302B9C">
        <w:rPr>
          <w:rFonts w:ascii="Times New Roman" w:hAnsi="Times New Roman"/>
          <w:sz w:val="28"/>
          <w:szCs w:val="28"/>
        </w:rPr>
        <w:t>Все</w:t>
      </w:r>
      <w:r>
        <w:rPr>
          <w:rFonts w:ascii="Times New Roman" w:hAnsi="Times New Roman"/>
          <w:sz w:val="28"/>
          <w:szCs w:val="28"/>
        </w:rPr>
        <w:t>российские соревнования</w:t>
      </w:r>
      <w:r w:rsidRPr="00302B9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«Кросс Нации», в которых</w:t>
      </w:r>
      <w:r w:rsidRPr="00302B9C">
        <w:rPr>
          <w:rFonts w:ascii="Times New Roman" w:hAnsi="Times New Roman"/>
          <w:sz w:val="28"/>
          <w:szCs w:val="28"/>
        </w:rPr>
        <w:t xml:space="preserve"> приняли</w:t>
      </w:r>
      <w:proofErr w:type="gramEnd"/>
      <w:r w:rsidRPr="00302B9C">
        <w:rPr>
          <w:rFonts w:ascii="Times New Roman" w:hAnsi="Times New Roman"/>
          <w:sz w:val="28"/>
          <w:szCs w:val="28"/>
        </w:rPr>
        <w:t xml:space="preserve"> участие </w:t>
      </w:r>
      <w:r>
        <w:rPr>
          <w:rFonts w:ascii="Times New Roman" w:hAnsi="Times New Roman"/>
          <w:sz w:val="28"/>
          <w:szCs w:val="28"/>
        </w:rPr>
        <w:t>свыше 12</w:t>
      </w:r>
      <w:r w:rsidRPr="00302B9C">
        <w:rPr>
          <w:rFonts w:ascii="Times New Roman" w:hAnsi="Times New Roman"/>
          <w:sz w:val="28"/>
          <w:szCs w:val="28"/>
        </w:rPr>
        <w:t>00 человек</w:t>
      </w:r>
      <w:r>
        <w:rPr>
          <w:rFonts w:ascii="Times New Roman" w:hAnsi="Times New Roman"/>
          <w:sz w:val="28"/>
          <w:szCs w:val="28"/>
        </w:rPr>
        <w:t>. Проводятся спортивные праздники, посвященные Дню города и Дню физкультурника.</w:t>
      </w:r>
    </w:p>
    <w:p w:rsidR="00273B69" w:rsidRPr="00A725CB" w:rsidRDefault="00273B69" w:rsidP="00273B69">
      <w:pPr>
        <w:pStyle w:val="a6"/>
        <w:ind w:firstLine="708"/>
        <w:jc w:val="both"/>
        <w:rPr>
          <w:rFonts w:ascii="Times New Roman" w:hAnsi="Times New Roman"/>
          <w:sz w:val="28"/>
          <w:szCs w:val="28"/>
        </w:rPr>
      </w:pPr>
      <w:r w:rsidRPr="00302B9C">
        <w:rPr>
          <w:rFonts w:ascii="Times New Roman" w:hAnsi="Times New Roman"/>
          <w:sz w:val="28"/>
          <w:szCs w:val="28"/>
        </w:rPr>
        <w:t xml:space="preserve">Ежегодно в </w:t>
      </w:r>
      <w:r>
        <w:rPr>
          <w:rFonts w:ascii="Times New Roman" w:hAnsi="Times New Roman"/>
          <w:sz w:val="28"/>
          <w:szCs w:val="28"/>
        </w:rPr>
        <w:t>Вязьме проводятся районные этапы</w:t>
      </w:r>
      <w:r w:rsidRPr="00302B9C">
        <w:rPr>
          <w:rFonts w:ascii="Times New Roman" w:hAnsi="Times New Roman"/>
          <w:sz w:val="28"/>
          <w:szCs w:val="28"/>
        </w:rPr>
        <w:t xml:space="preserve"> соревнований по баскетболу «</w:t>
      </w:r>
      <w:proofErr w:type="spellStart"/>
      <w:r w:rsidRPr="00302B9C">
        <w:rPr>
          <w:rFonts w:ascii="Times New Roman" w:hAnsi="Times New Roman"/>
          <w:sz w:val="28"/>
          <w:szCs w:val="28"/>
        </w:rPr>
        <w:t>КЭС-Баскет</w:t>
      </w:r>
      <w:proofErr w:type="spellEnd"/>
      <w:r w:rsidRPr="00302B9C">
        <w:rPr>
          <w:rFonts w:ascii="Times New Roman" w:hAnsi="Times New Roman"/>
          <w:sz w:val="28"/>
          <w:szCs w:val="28"/>
        </w:rPr>
        <w:t>», «Баскетбол 4х4», фестиваль баскетбола 3х3 «Оранжевый Атом»</w:t>
      </w:r>
      <w:r>
        <w:rPr>
          <w:rFonts w:ascii="Times New Roman" w:hAnsi="Times New Roman"/>
          <w:sz w:val="28"/>
          <w:szCs w:val="28"/>
        </w:rPr>
        <w:t>.</w:t>
      </w:r>
      <w:r w:rsidRPr="00302B9C">
        <w:rPr>
          <w:rFonts w:ascii="Times New Roman" w:hAnsi="Times New Roman"/>
          <w:sz w:val="28"/>
          <w:szCs w:val="28"/>
        </w:rPr>
        <w:t xml:space="preserve">  </w:t>
      </w:r>
    </w:p>
    <w:p w:rsidR="00273B69" w:rsidRPr="00302B9C" w:rsidRDefault="00273B69" w:rsidP="00273B69">
      <w:pPr>
        <w:jc w:val="both"/>
        <w:rPr>
          <w:sz w:val="28"/>
          <w:szCs w:val="28"/>
        </w:rPr>
      </w:pPr>
      <w:r w:rsidRPr="00302B9C">
        <w:rPr>
          <w:sz w:val="28"/>
          <w:szCs w:val="28"/>
        </w:rPr>
        <w:t xml:space="preserve">         Активную работу по привлечению детей к занятию спортом ведёт Вяземская спортивная школа. В школе работают следующие отделения: лёгкая атлетика, футбол, вольная борьба, волейбол, художественная гимнастика, лыжные гонки и биатлон. Для отделения лыжные гонки и биатлон оборудован лыжный стадион и биатлонное стрельбище.</w:t>
      </w:r>
    </w:p>
    <w:p w:rsidR="00273B69" w:rsidRPr="00302B9C" w:rsidRDefault="00273B69" w:rsidP="00273B69">
      <w:pPr>
        <w:jc w:val="both"/>
        <w:rPr>
          <w:sz w:val="28"/>
          <w:szCs w:val="28"/>
        </w:rPr>
      </w:pPr>
      <w:r w:rsidRPr="00302B9C">
        <w:rPr>
          <w:sz w:val="28"/>
          <w:szCs w:val="28"/>
        </w:rPr>
        <w:t xml:space="preserve">        Так же в районе работает спортивная школа по плаванию.</w:t>
      </w:r>
    </w:p>
    <w:p w:rsidR="00273B69" w:rsidRPr="00302B9C" w:rsidRDefault="00273B69" w:rsidP="00273B69">
      <w:pPr>
        <w:jc w:val="both"/>
        <w:rPr>
          <w:sz w:val="28"/>
          <w:szCs w:val="28"/>
        </w:rPr>
      </w:pPr>
      <w:r w:rsidRPr="00302B9C">
        <w:rPr>
          <w:sz w:val="28"/>
          <w:szCs w:val="28"/>
        </w:rPr>
        <w:t xml:space="preserve">        Кроме спортивных школ, развитием физической культуры и спорта в районе занимаются специализированные спортивные центры: «Центр игровых видов спорта» и физкультурно-спортивный центр «Вязьма». </w:t>
      </w:r>
      <w:proofErr w:type="gramStart"/>
      <w:r w:rsidRPr="00302B9C">
        <w:rPr>
          <w:sz w:val="28"/>
          <w:szCs w:val="28"/>
        </w:rPr>
        <w:t>В этих спортивных центрах культивируются следующие виды спорта: баскетбол, волейбол, настольный теннис, теннис, бадминтон, мини футбол, бокс, шахматы, тяжёлая атлетика, пауэрлифтинг, хоккей, шахматы и шашки.</w:t>
      </w:r>
      <w:proofErr w:type="gramEnd"/>
      <w:r w:rsidRPr="00302B9C">
        <w:rPr>
          <w:sz w:val="28"/>
          <w:szCs w:val="28"/>
        </w:rPr>
        <w:t xml:space="preserve"> Также открыты спортивные секции в подростковых клубах и общеобразовательных школах.</w:t>
      </w:r>
    </w:p>
    <w:p w:rsidR="00273B69" w:rsidRDefault="00273B69" w:rsidP="00273B69">
      <w:pPr>
        <w:jc w:val="both"/>
        <w:rPr>
          <w:sz w:val="28"/>
          <w:szCs w:val="28"/>
        </w:rPr>
      </w:pPr>
      <w:r w:rsidRPr="00302B9C">
        <w:rPr>
          <w:sz w:val="28"/>
          <w:szCs w:val="28"/>
        </w:rPr>
        <w:t xml:space="preserve">        В зимний период в муниципальном образовании заливаются хоккейные коробки для игры в хоккей и футбольное поле для массового катания на коньках, также в зоне отдыха «</w:t>
      </w:r>
      <w:proofErr w:type="spellStart"/>
      <w:r w:rsidRPr="00302B9C">
        <w:rPr>
          <w:sz w:val="28"/>
          <w:szCs w:val="28"/>
        </w:rPr>
        <w:t>Русятка</w:t>
      </w:r>
      <w:proofErr w:type="spellEnd"/>
      <w:r w:rsidRPr="00302B9C">
        <w:rPr>
          <w:sz w:val="28"/>
          <w:szCs w:val="28"/>
        </w:rPr>
        <w:t>» оборудуется лыжная трасса для массового катания.</w:t>
      </w:r>
    </w:p>
    <w:p w:rsidR="00010118" w:rsidRDefault="00010118" w:rsidP="00010118">
      <w:pPr>
        <w:pStyle w:val="a6"/>
        <w:ind w:firstLine="708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>Успешно выступают наши спортсмены на областных, всероссийских и международных соревнованиях.</w:t>
      </w:r>
    </w:p>
    <w:p w:rsidR="00A00D69" w:rsidRPr="00A417E6" w:rsidRDefault="00A00D69" w:rsidP="00A00D69">
      <w:pPr>
        <w:pStyle w:val="a6"/>
        <w:ind w:firstLine="708"/>
        <w:jc w:val="both"/>
        <w:rPr>
          <w:rFonts w:ascii="Times New Roman" w:hAnsi="Times New Roman"/>
          <w:bCs/>
          <w:color w:val="000000"/>
          <w:sz w:val="28"/>
          <w:szCs w:val="28"/>
        </w:rPr>
      </w:pPr>
    </w:p>
    <w:p w:rsidR="00472121" w:rsidRPr="00383081" w:rsidRDefault="00472121" w:rsidP="00472121">
      <w:pPr>
        <w:jc w:val="both"/>
        <w:rPr>
          <w:sz w:val="28"/>
          <w:szCs w:val="28"/>
        </w:rPr>
      </w:pPr>
    </w:p>
    <w:p w:rsidR="00472121" w:rsidRPr="0027117D" w:rsidRDefault="00472121" w:rsidP="00472121">
      <w:pPr>
        <w:pStyle w:val="a6"/>
        <w:ind w:firstLine="708"/>
        <w:jc w:val="both"/>
        <w:rPr>
          <w:rFonts w:ascii="Times New Roman" w:hAnsi="Times New Roman"/>
          <w:color w:val="1C1C1C"/>
          <w:sz w:val="28"/>
          <w:szCs w:val="28"/>
          <w:shd w:val="clear" w:color="auto" w:fill="FFFFFF"/>
        </w:rPr>
      </w:pPr>
      <w:r w:rsidRPr="0027117D">
        <w:rPr>
          <w:rFonts w:ascii="Times New Roman" w:hAnsi="Times New Roman"/>
          <w:bCs/>
          <w:color w:val="000000"/>
          <w:sz w:val="28"/>
          <w:szCs w:val="28"/>
        </w:rPr>
        <w:lastRenderedPageBreak/>
        <w:t xml:space="preserve">Команда Спортивной школы </w:t>
      </w:r>
      <w:proofErr w:type="gramStart"/>
      <w:r w:rsidRPr="0027117D">
        <w:rPr>
          <w:rFonts w:ascii="Times New Roman" w:hAnsi="Times New Roman"/>
          <w:bCs/>
          <w:color w:val="000000"/>
          <w:sz w:val="28"/>
          <w:szCs w:val="28"/>
        </w:rPr>
        <w:t>г</w:t>
      </w:r>
      <w:proofErr w:type="gramEnd"/>
      <w:r w:rsidRPr="0027117D">
        <w:rPr>
          <w:rFonts w:ascii="Times New Roman" w:hAnsi="Times New Roman"/>
          <w:bCs/>
          <w:color w:val="000000"/>
          <w:sz w:val="28"/>
          <w:szCs w:val="28"/>
        </w:rPr>
        <w:t xml:space="preserve">. Вязьмы стала победителем </w:t>
      </w:r>
      <w:r w:rsidRPr="0027117D">
        <w:rPr>
          <w:rFonts w:ascii="Times New Roman" w:hAnsi="Times New Roman"/>
          <w:color w:val="1C1C1C"/>
          <w:sz w:val="28"/>
          <w:szCs w:val="28"/>
          <w:shd w:val="clear" w:color="auto" w:fill="FFFFFF"/>
        </w:rPr>
        <w:t xml:space="preserve">соревнований по </w:t>
      </w:r>
      <w:proofErr w:type="spellStart"/>
      <w:r w:rsidRPr="0027117D">
        <w:rPr>
          <w:rFonts w:ascii="Times New Roman" w:hAnsi="Times New Roman"/>
          <w:color w:val="1C1C1C"/>
          <w:sz w:val="28"/>
          <w:szCs w:val="28"/>
          <w:shd w:val="clear" w:color="auto" w:fill="FFFFFF"/>
        </w:rPr>
        <w:t>футзалу</w:t>
      </w:r>
      <w:proofErr w:type="spellEnd"/>
      <w:r w:rsidRPr="0027117D">
        <w:rPr>
          <w:rFonts w:ascii="Times New Roman" w:hAnsi="Times New Roman"/>
          <w:color w:val="1C1C1C"/>
          <w:sz w:val="28"/>
          <w:szCs w:val="28"/>
          <w:shd w:val="clear" w:color="auto" w:fill="FFFFFF"/>
        </w:rPr>
        <w:t xml:space="preserve"> Центрального федерального округа проекта «Кожаный мяч – Школьная футбольная лига» среди юношей 2013 – 2014 годов рождения.</w:t>
      </w:r>
    </w:p>
    <w:p w:rsidR="00472121" w:rsidRPr="0027117D" w:rsidRDefault="00472121" w:rsidP="00472121">
      <w:pPr>
        <w:pStyle w:val="a6"/>
        <w:ind w:firstLine="708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27117D">
        <w:rPr>
          <w:rFonts w:ascii="Times New Roman" w:hAnsi="Times New Roman"/>
          <w:color w:val="1C1C1C"/>
          <w:sz w:val="28"/>
          <w:szCs w:val="28"/>
          <w:shd w:val="clear" w:color="auto" w:fill="FFFFFF"/>
        </w:rPr>
        <w:t xml:space="preserve"> Сергей Васильев, воспитанник Вяземской спортивной школы стал чемпионом России по биатлону среди юношей.</w:t>
      </w:r>
    </w:p>
    <w:p w:rsidR="00472121" w:rsidRPr="0027117D" w:rsidRDefault="00472121" w:rsidP="00472121">
      <w:pPr>
        <w:pStyle w:val="ae"/>
        <w:spacing w:before="0" w:beforeAutospacing="0" w:after="0" w:afterAutospacing="0"/>
        <w:ind w:firstLine="708"/>
        <w:jc w:val="both"/>
        <w:rPr>
          <w:color w:val="1C1C1C"/>
          <w:sz w:val="28"/>
          <w:szCs w:val="28"/>
        </w:rPr>
      </w:pPr>
      <w:r w:rsidRPr="0027117D">
        <w:rPr>
          <w:color w:val="1C1C1C"/>
          <w:sz w:val="28"/>
          <w:szCs w:val="28"/>
        </w:rPr>
        <w:t xml:space="preserve">Первое место в метании молота на первенстве Смоленской области по легкой атлетике заняли воспитанники Вяземской спортивной школы </w:t>
      </w:r>
      <w:proofErr w:type="spellStart"/>
      <w:r w:rsidRPr="0027117D">
        <w:rPr>
          <w:color w:val="1C1C1C"/>
          <w:sz w:val="28"/>
          <w:szCs w:val="28"/>
        </w:rPr>
        <w:t>Карина</w:t>
      </w:r>
      <w:proofErr w:type="spellEnd"/>
      <w:r w:rsidRPr="0027117D">
        <w:rPr>
          <w:color w:val="1C1C1C"/>
          <w:sz w:val="28"/>
          <w:szCs w:val="28"/>
        </w:rPr>
        <w:t xml:space="preserve"> </w:t>
      </w:r>
      <w:proofErr w:type="spellStart"/>
      <w:r w:rsidRPr="0027117D">
        <w:rPr>
          <w:color w:val="1C1C1C"/>
          <w:sz w:val="28"/>
          <w:szCs w:val="28"/>
        </w:rPr>
        <w:t>Ивахненко</w:t>
      </w:r>
      <w:proofErr w:type="spellEnd"/>
      <w:r w:rsidRPr="0027117D">
        <w:rPr>
          <w:color w:val="1C1C1C"/>
          <w:sz w:val="28"/>
          <w:szCs w:val="28"/>
        </w:rPr>
        <w:t>,</w:t>
      </w:r>
      <w:r>
        <w:rPr>
          <w:color w:val="1C1C1C"/>
          <w:sz w:val="28"/>
          <w:szCs w:val="28"/>
        </w:rPr>
        <w:t xml:space="preserve"> </w:t>
      </w:r>
      <w:r w:rsidRPr="0027117D">
        <w:rPr>
          <w:color w:val="1C1C1C"/>
          <w:sz w:val="28"/>
          <w:szCs w:val="28"/>
        </w:rPr>
        <w:t>Егор Рыбников и Илья Дадонов.</w:t>
      </w:r>
    </w:p>
    <w:p w:rsidR="00472121" w:rsidRDefault="00472121" w:rsidP="00472121">
      <w:pPr>
        <w:pStyle w:val="a6"/>
        <w:ind w:firstLine="708"/>
        <w:jc w:val="both"/>
        <w:rPr>
          <w:rFonts w:ascii="Times New Roman" w:hAnsi="Times New Roman"/>
          <w:color w:val="1C1C1C"/>
          <w:sz w:val="28"/>
          <w:szCs w:val="28"/>
          <w:shd w:val="clear" w:color="auto" w:fill="FFFFFF"/>
        </w:rPr>
      </w:pPr>
      <w:proofErr w:type="spellStart"/>
      <w:r w:rsidRPr="00FA1205">
        <w:rPr>
          <w:rFonts w:ascii="Times New Roman" w:hAnsi="Times New Roman"/>
          <w:color w:val="1C1C1C"/>
          <w:sz w:val="28"/>
          <w:szCs w:val="28"/>
          <w:shd w:val="clear" w:color="auto" w:fill="FFFFFF"/>
        </w:rPr>
        <w:t>Вязьмич</w:t>
      </w:r>
      <w:proofErr w:type="spellEnd"/>
      <w:r w:rsidRPr="00FA1205">
        <w:rPr>
          <w:rFonts w:ascii="Times New Roman" w:hAnsi="Times New Roman"/>
          <w:color w:val="1C1C1C"/>
          <w:sz w:val="28"/>
          <w:szCs w:val="28"/>
          <w:shd w:val="clear" w:color="auto" w:fill="FFFFFF"/>
        </w:rPr>
        <w:t xml:space="preserve">, Евгений </w:t>
      </w:r>
      <w:proofErr w:type="spellStart"/>
      <w:r w:rsidRPr="00FA1205">
        <w:rPr>
          <w:rFonts w:ascii="Times New Roman" w:hAnsi="Times New Roman"/>
          <w:color w:val="1C1C1C"/>
          <w:sz w:val="28"/>
          <w:szCs w:val="28"/>
          <w:shd w:val="clear" w:color="auto" w:fill="FFFFFF"/>
        </w:rPr>
        <w:t>Микеев</w:t>
      </w:r>
      <w:proofErr w:type="spellEnd"/>
      <w:r w:rsidRPr="00FA1205">
        <w:rPr>
          <w:rFonts w:ascii="Times New Roman" w:hAnsi="Times New Roman"/>
          <w:color w:val="1C1C1C"/>
          <w:sz w:val="28"/>
          <w:szCs w:val="28"/>
          <w:shd w:val="clear" w:color="auto" w:fill="FFFFFF"/>
        </w:rPr>
        <w:t>, завоевал три золотые медали в толкании ядра, метании молота и метании веса на чемпионате России среди ветеранов.</w:t>
      </w:r>
    </w:p>
    <w:p w:rsidR="00273B69" w:rsidRDefault="00273B69" w:rsidP="00562E32">
      <w:pPr>
        <w:widowControl w:val="0"/>
        <w:autoSpaceDE w:val="0"/>
        <w:autoSpaceDN w:val="0"/>
        <w:adjustRightInd w:val="0"/>
        <w:rPr>
          <w:b/>
        </w:rPr>
      </w:pPr>
    </w:p>
    <w:p w:rsidR="00273B69" w:rsidRDefault="00273B69" w:rsidP="00386C68">
      <w:pPr>
        <w:widowControl w:val="0"/>
        <w:autoSpaceDE w:val="0"/>
        <w:autoSpaceDN w:val="0"/>
        <w:adjustRightInd w:val="0"/>
        <w:jc w:val="center"/>
        <w:rPr>
          <w:b/>
        </w:rPr>
      </w:pPr>
    </w:p>
    <w:p w:rsidR="00386C68" w:rsidRPr="001D4329" w:rsidRDefault="00386C68" w:rsidP="00386C68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1D4329">
        <w:rPr>
          <w:b/>
          <w:sz w:val="28"/>
          <w:szCs w:val="28"/>
        </w:rPr>
        <w:t>Целевые показатели</w:t>
      </w:r>
    </w:p>
    <w:p w:rsidR="001D4329" w:rsidRDefault="00386C68" w:rsidP="00386C68">
      <w:pPr>
        <w:jc w:val="center"/>
        <w:rPr>
          <w:bCs/>
          <w:sz w:val="28"/>
          <w:szCs w:val="28"/>
        </w:rPr>
      </w:pPr>
      <w:r w:rsidRPr="001D4329">
        <w:rPr>
          <w:sz w:val="28"/>
          <w:szCs w:val="28"/>
        </w:rPr>
        <w:t>реализации муниципальной программы</w:t>
      </w:r>
      <w:r w:rsidRPr="001D4329">
        <w:rPr>
          <w:b/>
          <w:sz w:val="28"/>
          <w:szCs w:val="28"/>
        </w:rPr>
        <w:t xml:space="preserve"> </w:t>
      </w:r>
      <w:r w:rsidRPr="001D4329">
        <w:rPr>
          <w:sz w:val="28"/>
          <w:szCs w:val="28"/>
        </w:rPr>
        <w:t>«</w:t>
      </w:r>
      <w:r w:rsidRPr="001D4329">
        <w:rPr>
          <w:bCs/>
          <w:sz w:val="28"/>
          <w:szCs w:val="28"/>
        </w:rPr>
        <w:t xml:space="preserve">Развитие физической культуры, </w:t>
      </w:r>
    </w:p>
    <w:p w:rsidR="001D4329" w:rsidRDefault="00386C68" w:rsidP="00386C68">
      <w:pPr>
        <w:jc w:val="center"/>
        <w:rPr>
          <w:bCs/>
          <w:sz w:val="28"/>
          <w:szCs w:val="28"/>
        </w:rPr>
      </w:pPr>
      <w:r w:rsidRPr="001D4329">
        <w:rPr>
          <w:bCs/>
          <w:sz w:val="28"/>
          <w:szCs w:val="28"/>
        </w:rPr>
        <w:t xml:space="preserve">спорта и молодежной политики в муниципальном образовании </w:t>
      </w:r>
    </w:p>
    <w:p w:rsidR="00386C68" w:rsidRPr="001D4329" w:rsidRDefault="00386C68" w:rsidP="00386C68">
      <w:pPr>
        <w:jc w:val="center"/>
        <w:rPr>
          <w:bCs/>
          <w:sz w:val="28"/>
          <w:szCs w:val="28"/>
        </w:rPr>
      </w:pPr>
      <w:r w:rsidRPr="001D4329">
        <w:rPr>
          <w:bCs/>
          <w:sz w:val="28"/>
          <w:szCs w:val="28"/>
        </w:rPr>
        <w:t>«Вяземский</w:t>
      </w:r>
      <w:r w:rsidR="00472121" w:rsidRPr="00472121">
        <w:rPr>
          <w:bCs/>
          <w:sz w:val="28"/>
          <w:szCs w:val="28"/>
        </w:rPr>
        <w:t xml:space="preserve"> </w:t>
      </w:r>
      <w:r w:rsidR="00472121">
        <w:rPr>
          <w:bCs/>
          <w:sz w:val="28"/>
          <w:szCs w:val="28"/>
        </w:rPr>
        <w:t>муниципальный округ</w:t>
      </w:r>
      <w:r w:rsidRPr="001D4329">
        <w:rPr>
          <w:bCs/>
          <w:sz w:val="28"/>
          <w:szCs w:val="28"/>
        </w:rPr>
        <w:t>» Смоленской области»</w:t>
      </w:r>
    </w:p>
    <w:p w:rsidR="00386C68" w:rsidRPr="001D4329" w:rsidRDefault="00386C68" w:rsidP="00386C68">
      <w:pPr>
        <w:jc w:val="center"/>
        <w:rPr>
          <w:bCs/>
          <w:sz w:val="28"/>
          <w:szCs w:val="28"/>
        </w:rPr>
      </w:pPr>
      <w:r w:rsidRPr="001D4329">
        <w:rPr>
          <w:bCs/>
          <w:sz w:val="28"/>
          <w:szCs w:val="28"/>
        </w:rPr>
        <w:t xml:space="preserve"> </w:t>
      </w:r>
      <w:r w:rsidR="00672421" w:rsidRPr="001D4329">
        <w:rPr>
          <w:sz w:val="28"/>
          <w:szCs w:val="28"/>
        </w:rPr>
        <w:t>на 20</w:t>
      </w:r>
      <w:r w:rsidR="00472121">
        <w:rPr>
          <w:sz w:val="28"/>
          <w:szCs w:val="28"/>
        </w:rPr>
        <w:t>25</w:t>
      </w:r>
      <w:r w:rsidRPr="001D4329">
        <w:rPr>
          <w:sz w:val="28"/>
          <w:szCs w:val="28"/>
        </w:rPr>
        <w:t xml:space="preserve"> год</w:t>
      </w:r>
    </w:p>
    <w:p w:rsidR="00386C68" w:rsidRPr="009C5DC8" w:rsidRDefault="00386C68" w:rsidP="00386C68">
      <w:pPr>
        <w:jc w:val="center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40"/>
        <w:gridCol w:w="3506"/>
        <w:gridCol w:w="1349"/>
        <w:gridCol w:w="1134"/>
        <w:gridCol w:w="1559"/>
        <w:gridCol w:w="2126"/>
      </w:tblGrid>
      <w:tr w:rsidR="00386C68" w:rsidRPr="009C5DC8" w:rsidTr="00386C68">
        <w:tc>
          <w:tcPr>
            <w:tcW w:w="640" w:type="dxa"/>
            <w:vMerge w:val="restart"/>
          </w:tcPr>
          <w:p w:rsidR="00386C68" w:rsidRPr="002F4B9B" w:rsidRDefault="00386C68" w:rsidP="002C51F2">
            <w:pPr>
              <w:jc w:val="center"/>
              <w:rPr>
                <w:sz w:val="22"/>
                <w:szCs w:val="22"/>
              </w:rPr>
            </w:pPr>
            <w:r w:rsidRPr="002F4B9B">
              <w:rPr>
                <w:sz w:val="22"/>
                <w:szCs w:val="22"/>
              </w:rPr>
              <w:t>№</w:t>
            </w:r>
          </w:p>
          <w:p w:rsidR="00386C68" w:rsidRPr="002F4B9B" w:rsidRDefault="00386C68" w:rsidP="002C51F2">
            <w:pPr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2F4B9B">
              <w:rPr>
                <w:sz w:val="22"/>
                <w:szCs w:val="22"/>
              </w:rPr>
              <w:t>п</w:t>
            </w:r>
            <w:proofErr w:type="spellEnd"/>
            <w:proofErr w:type="gramEnd"/>
            <w:r w:rsidRPr="002F4B9B">
              <w:rPr>
                <w:sz w:val="22"/>
                <w:szCs w:val="22"/>
              </w:rPr>
              <w:t>/</w:t>
            </w:r>
            <w:proofErr w:type="spellStart"/>
            <w:r w:rsidRPr="002F4B9B">
              <w:rPr>
                <w:sz w:val="22"/>
                <w:szCs w:val="22"/>
              </w:rPr>
              <w:t>п</w:t>
            </w:r>
            <w:proofErr w:type="spellEnd"/>
          </w:p>
        </w:tc>
        <w:tc>
          <w:tcPr>
            <w:tcW w:w="3506" w:type="dxa"/>
            <w:vMerge w:val="restart"/>
          </w:tcPr>
          <w:p w:rsidR="00386C68" w:rsidRPr="002F4B9B" w:rsidRDefault="00386C68" w:rsidP="002C51F2">
            <w:pPr>
              <w:jc w:val="center"/>
              <w:rPr>
                <w:sz w:val="22"/>
                <w:szCs w:val="22"/>
              </w:rPr>
            </w:pPr>
            <w:r w:rsidRPr="002F4B9B">
              <w:rPr>
                <w:sz w:val="22"/>
                <w:szCs w:val="22"/>
              </w:rPr>
              <w:t>Наименование показателя</w:t>
            </w:r>
          </w:p>
        </w:tc>
        <w:tc>
          <w:tcPr>
            <w:tcW w:w="1349" w:type="dxa"/>
            <w:vMerge w:val="restart"/>
          </w:tcPr>
          <w:p w:rsidR="00386C68" w:rsidRPr="002F4B9B" w:rsidRDefault="00386C68" w:rsidP="002C51F2">
            <w:pPr>
              <w:jc w:val="center"/>
              <w:rPr>
                <w:sz w:val="22"/>
                <w:szCs w:val="22"/>
              </w:rPr>
            </w:pPr>
            <w:r w:rsidRPr="002F4B9B">
              <w:rPr>
                <w:sz w:val="22"/>
                <w:szCs w:val="22"/>
              </w:rPr>
              <w:t>Единица измерения</w:t>
            </w:r>
          </w:p>
          <w:p w:rsidR="00386C68" w:rsidRPr="002F4B9B" w:rsidRDefault="00386C68" w:rsidP="002C51F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93" w:type="dxa"/>
            <w:gridSpan w:val="2"/>
          </w:tcPr>
          <w:p w:rsidR="00386C68" w:rsidRPr="002F4B9B" w:rsidRDefault="00386C68" w:rsidP="00301F8C">
            <w:pPr>
              <w:jc w:val="center"/>
              <w:rPr>
                <w:sz w:val="22"/>
                <w:szCs w:val="22"/>
              </w:rPr>
            </w:pPr>
            <w:r w:rsidRPr="002F4B9B">
              <w:rPr>
                <w:sz w:val="22"/>
                <w:szCs w:val="22"/>
              </w:rPr>
              <w:t>20</w:t>
            </w:r>
            <w:r w:rsidR="00301F8C" w:rsidRPr="002F4B9B">
              <w:rPr>
                <w:sz w:val="22"/>
                <w:szCs w:val="22"/>
              </w:rPr>
              <w:t>2</w:t>
            </w:r>
            <w:r w:rsidR="00472121" w:rsidRPr="002F4B9B">
              <w:rPr>
                <w:sz w:val="22"/>
                <w:szCs w:val="22"/>
              </w:rPr>
              <w:t>5</w:t>
            </w:r>
          </w:p>
        </w:tc>
        <w:tc>
          <w:tcPr>
            <w:tcW w:w="2126" w:type="dxa"/>
          </w:tcPr>
          <w:p w:rsidR="00386C68" w:rsidRPr="002F4B9B" w:rsidRDefault="00386C68" w:rsidP="002C51F2">
            <w:pPr>
              <w:jc w:val="center"/>
              <w:rPr>
                <w:sz w:val="22"/>
                <w:szCs w:val="22"/>
              </w:rPr>
            </w:pPr>
            <w:r w:rsidRPr="002F4B9B">
              <w:rPr>
                <w:sz w:val="22"/>
                <w:szCs w:val="22"/>
              </w:rPr>
              <w:t>Примечание</w:t>
            </w:r>
          </w:p>
        </w:tc>
      </w:tr>
      <w:tr w:rsidR="00386C68" w:rsidRPr="009C5DC8" w:rsidTr="0057490E">
        <w:tc>
          <w:tcPr>
            <w:tcW w:w="640" w:type="dxa"/>
            <w:vMerge/>
          </w:tcPr>
          <w:p w:rsidR="00386C68" w:rsidRPr="002F4B9B" w:rsidRDefault="00386C68" w:rsidP="002C51F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506" w:type="dxa"/>
            <w:vMerge/>
          </w:tcPr>
          <w:p w:rsidR="00386C68" w:rsidRPr="002F4B9B" w:rsidRDefault="00386C68" w:rsidP="002C51F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49" w:type="dxa"/>
            <w:vMerge/>
          </w:tcPr>
          <w:p w:rsidR="00386C68" w:rsidRPr="002F4B9B" w:rsidRDefault="00386C68" w:rsidP="002C51F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386C68" w:rsidRPr="002F4B9B" w:rsidRDefault="00386C68" w:rsidP="002C51F2">
            <w:pPr>
              <w:jc w:val="center"/>
              <w:rPr>
                <w:sz w:val="22"/>
                <w:szCs w:val="22"/>
              </w:rPr>
            </w:pPr>
            <w:r w:rsidRPr="002F4B9B">
              <w:rPr>
                <w:sz w:val="22"/>
                <w:szCs w:val="22"/>
              </w:rPr>
              <w:t>план</w:t>
            </w:r>
          </w:p>
        </w:tc>
        <w:tc>
          <w:tcPr>
            <w:tcW w:w="1559" w:type="dxa"/>
          </w:tcPr>
          <w:p w:rsidR="00386C68" w:rsidRPr="002F4B9B" w:rsidRDefault="00386C68" w:rsidP="002C51F2">
            <w:pPr>
              <w:jc w:val="center"/>
              <w:rPr>
                <w:sz w:val="22"/>
                <w:szCs w:val="22"/>
              </w:rPr>
            </w:pPr>
            <w:r w:rsidRPr="002F4B9B">
              <w:rPr>
                <w:sz w:val="22"/>
                <w:szCs w:val="22"/>
              </w:rPr>
              <w:t>факт</w:t>
            </w:r>
          </w:p>
        </w:tc>
        <w:tc>
          <w:tcPr>
            <w:tcW w:w="2126" w:type="dxa"/>
          </w:tcPr>
          <w:p w:rsidR="00386C68" w:rsidRPr="002F4B9B" w:rsidRDefault="00386C68" w:rsidP="002C51F2">
            <w:pPr>
              <w:jc w:val="center"/>
              <w:rPr>
                <w:sz w:val="22"/>
                <w:szCs w:val="22"/>
              </w:rPr>
            </w:pPr>
          </w:p>
        </w:tc>
      </w:tr>
      <w:tr w:rsidR="0057490E" w:rsidRPr="009C5DC8" w:rsidTr="00C72944">
        <w:tc>
          <w:tcPr>
            <w:tcW w:w="10314" w:type="dxa"/>
            <w:gridSpan w:val="6"/>
          </w:tcPr>
          <w:p w:rsidR="0057490E" w:rsidRPr="002F4B9B" w:rsidRDefault="0057490E" w:rsidP="002C51F2">
            <w:pPr>
              <w:jc w:val="center"/>
              <w:rPr>
                <w:b/>
                <w:bCs/>
                <w:sz w:val="22"/>
                <w:szCs w:val="22"/>
              </w:rPr>
            </w:pPr>
            <w:r w:rsidRPr="002F4B9B">
              <w:rPr>
                <w:b/>
                <w:bCs/>
                <w:sz w:val="22"/>
                <w:szCs w:val="22"/>
              </w:rPr>
              <w:t xml:space="preserve">Развитие физической культуры, спорта и молодежной политики </w:t>
            </w:r>
          </w:p>
          <w:p w:rsidR="0057490E" w:rsidRPr="002F4B9B" w:rsidRDefault="0057490E" w:rsidP="00472121">
            <w:pPr>
              <w:jc w:val="center"/>
              <w:rPr>
                <w:b/>
                <w:bCs/>
                <w:sz w:val="22"/>
                <w:szCs w:val="22"/>
              </w:rPr>
            </w:pPr>
            <w:r w:rsidRPr="002F4B9B">
              <w:rPr>
                <w:b/>
                <w:bCs/>
                <w:sz w:val="22"/>
                <w:szCs w:val="22"/>
              </w:rPr>
              <w:t>в муниципальном образовании «Вяземский</w:t>
            </w:r>
            <w:r w:rsidR="00472121" w:rsidRPr="002F4B9B">
              <w:rPr>
                <w:b/>
                <w:bCs/>
                <w:sz w:val="22"/>
                <w:szCs w:val="22"/>
              </w:rPr>
              <w:t xml:space="preserve"> муниципальный округ</w:t>
            </w:r>
            <w:r w:rsidRPr="002F4B9B">
              <w:rPr>
                <w:b/>
                <w:bCs/>
                <w:sz w:val="22"/>
                <w:szCs w:val="22"/>
              </w:rPr>
              <w:t>» Смоленской области</w:t>
            </w:r>
          </w:p>
        </w:tc>
      </w:tr>
      <w:tr w:rsidR="00472121" w:rsidRPr="009C5DC8" w:rsidTr="0057490E">
        <w:tc>
          <w:tcPr>
            <w:tcW w:w="640" w:type="dxa"/>
          </w:tcPr>
          <w:p w:rsidR="00472121" w:rsidRPr="002F4B9B" w:rsidRDefault="00472121" w:rsidP="002C51F2">
            <w:pPr>
              <w:jc w:val="center"/>
              <w:rPr>
                <w:sz w:val="22"/>
                <w:szCs w:val="22"/>
              </w:rPr>
            </w:pPr>
            <w:r w:rsidRPr="002F4B9B">
              <w:rPr>
                <w:sz w:val="22"/>
                <w:szCs w:val="22"/>
              </w:rPr>
              <w:t>1.</w:t>
            </w:r>
          </w:p>
        </w:tc>
        <w:tc>
          <w:tcPr>
            <w:tcW w:w="3506" w:type="dxa"/>
          </w:tcPr>
          <w:p w:rsidR="00472121" w:rsidRPr="002F4B9B" w:rsidRDefault="00472121" w:rsidP="00472121">
            <w:pPr>
              <w:rPr>
                <w:sz w:val="22"/>
                <w:szCs w:val="22"/>
              </w:rPr>
            </w:pPr>
            <w:r w:rsidRPr="002F4B9B">
              <w:rPr>
                <w:sz w:val="22"/>
                <w:szCs w:val="22"/>
              </w:rPr>
              <w:t>Численность молодежи, охваченной воспитательными, патриотическими и просветительскими акциями и мероприятия</w:t>
            </w:r>
          </w:p>
        </w:tc>
        <w:tc>
          <w:tcPr>
            <w:tcW w:w="1349" w:type="dxa"/>
          </w:tcPr>
          <w:p w:rsidR="00472121" w:rsidRPr="002F4B9B" w:rsidRDefault="00472121" w:rsidP="002C51F2">
            <w:pPr>
              <w:jc w:val="center"/>
              <w:rPr>
                <w:sz w:val="22"/>
                <w:szCs w:val="22"/>
              </w:rPr>
            </w:pPr>
            <w:r w:rsidRPr="002F4B9B">
              <w:rPr>
                <w:sz w:val="22"/>
                <w:szCs w:val="22"/>
              </w:rPr>
              <w:t>чел.</w:t>
            </w:r>
          </w:p>
        </w:tc>
        <w:tc>
          <w:tcPr>
            <w:tcW w:w="1134" w:type="dxa"/>
          </w:tcPr>
          <w:p w:rsidR="00472121" w:rsidRPr="002F4B9B" w:rsidRDefault="000F4E1E" w:rsidP="002C51F2">
            <w:pPr>
              <w:jc w:val="center"/>
              <w:rPr>
                <w:sz w:val="22"/>
                <w:szCs w:val="22"/>
              </w:rPr>
            </w:pPr>
            <w:r w:rsidRPr="002F4B9B">
              <w:rPr>
                <w:sz w:val="22"/>
                <w:szCs w:val="22"/>
              </w:rPr>
              <w:t>10150</w:t>
            </w:r>
          </w:p>
        </w:tc>
        <w:tc>
          <w:tcPr>
            <w:tcW w:w="1559" w:type="dxa"/>
          </w:tcPr>
          <w:p w:rsidR="00472121" w:rsidRPr="002F4B9B" w:rsidRDefault="000F4E1E" w:rsidP="00672421">
            <w:pPr>
              <w:jc w:val="center"/>
              <w:rPr>
                <w:sz w:val="22"/>
                <w:szCs w:val="22"/>
              </w:rPr>
            </w:pPr>
            <w:r w:rsidRPr="002F4B9B">
              <w:rPr>
                <w:sz w:val="22"/>
                <w:szCs w:val="22"/>
              </w:rPr>
              <w:t>10276</w:t>
            </w:r>
          </w:p>
        </w:tc>
        <w:tc>
          <w:tcPr>
            <w:tcW w:w="2126" w:type="dxa"/>
          </w:tcPr>
          <w:p w:rsidR="00472121" w:rsidRPr="002F4B9B" w:rsidRDefault="00472121" w:rsidP="002F3F34">
            <w:pPr>
              <w:pStyle w:val="ConsPlusNormal"/>
              <w:ind w:hanging="14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F4B9B">
              <w:rPr>
                <w:rFonts w:ascii="Times New Roman" w:hAnsi="Times New Roman" w:cs="Times New Roman"/>
                <w:sz w:val="22"/>
                <w:szCs w:val="22"/>
              </w:rPr>
              <w:t>Показатель формируется на основе статистических данных и указан в Форме №1-Молодежь,</w:t>
            </w:r>
            <w:r w:rsidRPr="002F4B9B">
              <w:rPr>
                <w:rFonts w:ascii="Times New Roman" w:hAnsi="Times New Roman" w:cs="Times New Roman"/>
                <w:color w:val="222222"/>
                <w:sz w:val="22"/>
                <w:szCs w:val="22"/>
                <w:shd w:val="clear" w:color="auto" w:fill="FFFFFF"/>
              </w:rPr>
              <w:t xml:space="preserve"> утвержденной </w:t>
            </w:r>
            <w:hyperlink r:id="rId6" w:history="1">
              <w:r w:rsidRPr="002F4B9B">
                <w:rPr>
                  <w:rFonts w:ascii="Times New Roman" w:hAnsi="Times New Roman" w:cs="Times New Roman"/>
                  <w:sz w:val="22"/>
                  <w:szCs w:val="22"/>
                </w:rPr>
                <w:t>приказом Федеральной службы государственной статистики от 2 декабря 2019 г. N 725</w:t>
              </w:r>
            </w:hyperlink>
          </w:p>
        </w:tc>
      </w:tr>
      <w:tr w:rsidR="00472121" w:rsidRPr="009C5DC8" w:rsidTr="0057490E">
        <w:tc>
          <w:tcPr>
            <w:tcW w:w="640" w:type="dxa"/>
          </w:tcPr>
          <w:p w:rsidR="00472121" w:rsidRPr="002F4B9B" w:rsidRDefault="00472121" w:rsidP="002C51F2">
            <w:pPr>
              <w:jc w:val="center"/>
              <w:rPr>
                <w:sz w:val="22"/>
                <w:szCs w:val="22"/>
              </w:rPr>
            </w:pPr>
            <w:r w:rsidRPr="002F4B9B">
              <w:rPr>
                <w:sz w:val="22"/>
                <w:szCs w:val="22"/>
              </w:rPr>
              <w:t>2</w:t>
            </w:r>
          </w:p>
        </w:tc>
        <w:tc>
          <w:tcPr>
            <w:tcW w:w="3506" w:type="dxa"/>
          </w:tcPr>
          <w:p w:rsidR="00472121" w:rsidRPr="002F4B9B" w:rsidRDefault="00472121" w:rsidP="00DF4D44">
            <w:pPr>
              <w:tabs>
                <w:tab w:val="left" w:pos="2355"/>
              </w:tabs>
              <w:rPr>
                <w:sz w:val="22"/>
                <w:szCs w:val="22"/>
              </w:rPr>
            </w:pPr>
            <w:r w:rsidRPr="002F4B9B">
              <w:rPr>
                <w:sz w:val="22"/>
                <w:szCs w:val="22"/>
              </w:rPr>
              <w:t>Доля населения, систематически занимающегося физической культурой, от общего количества жителей Вяземского округа</w:t>
            </w:r>
          </w:p>
        </w:tc>
        <w:tc>
          <w:tcPr>
            <w:tcW w:w="1349" w:type="dxa"/>
          </w:tcPr>
          <w:p w:rsidR="00472121" w:rsidRPr="002F4B9B" w:rsidRDefault="00472121" w:rsidP="002C51F2">
            <w:pPr>
              <w:jc w:val="center"/>
              <w:rPr>
                <w:sz w:val="22"/>
                <w:szCs w:val="22"/>
              </w:rPr>
            </w:pPr>
            <w:r w:rsidRPr="002F4B9B">
              <w:rPr>
                <w:sz w:val="22"/>
                <w:szCs w:val="22"/>
              </w:rPr>
              <w:t>%</w:t>
            </w:r>
          </w:p>
        </w:tc>
        <w:tc>
          <w:tcPr>
            <w:tcW w:w="1134" w:type="dxa"/>
          </w:tcPr>
          <w:p w:rsidR="00472121" w:rsidRPr="002F4B9B" w:rsidRDefault="000F4E1E" w:rsidP="002C51F2">
            <w:pPr>
              <w:jc w:val="center"/>
              <w:rPr>
                <w:sz w:val="22"/>
                <w:szCs w:val="22"/>
              </w:rPr>
            </w:pPr>
            <w:r w:rsidRPr="002F4B9B">
              <w:rPr>
                <w:sz w:val="22"/>
                <w:szCs w:val="22"/>
              </w:rPr>
              <w:t>46</w:t>
            </w:r>
          </w:p>
        </w:tc>
        <w:tc>
          <w:tcPr>
            <w:tcW w:w="1559" w:type="dxa"/>
          </w:tcPr>
          <w:p w:rsidR="00472121" w:rsidRPr="002F4B9B" w:rsidRDefault="000F4E1E" w:rsidP="00672421">
            <w:pPr>
              <w:jc w:val="center"/>
              <w:rPr>
                <w:sz w:val="22"/>
                <w:szCs w:val="22"/>
              </w:rPr>
            </w:pPr>
            <w:r w:rsidRPr="002F4B9B">
              <w:rPr>
                <w:sz w:val="22"/>
                <w:szCs w:val="22"/>
              </w:rPr>
              <w:t>52,6</w:t>
            </w:r>
          </w:p>
        </w:tc>
        <w:tc>
          <w:tcPr>
            <w:tcW w:w="2126" w:type="dxa"/>
          </w:tcPr>
          <w:p w:rsidR="00472121" w:rsidRPr="002F4B9B" w:rsidRDefault="00472121" w:rsidP="002F3F34">
            <w:pPr>
              <w:pStyle w:val="ConsPlusNormal"/>
              <w:ind w:hanging="14"/>
              <w:rPr>
                <w:rFonts w:ascii="Times New Roman" w:hAnsi="Times New Roman" w:cs="Times New Roman"/>
                <w:sz w:val="22"/>
                <w:szCs w:val="22"/>
              </w:rPr>
            </w:pPr>
            <w:r w:rsidRPr="002F4B9B">
              <w:rPr>
                <w:rFonts w:ascii="Times New Roman" w:hAnsi="Times New Roman" w:cs="Times New Roman"/>
                <w:sz w:val="22"/>
                <w:szCs w:val="22"/>
              </w:rPr>
              <w:t xml:space="preserve">Показатель формируется на основе статистических данных и рассчитывается как отношение численности населения, систематически занимающегося физической культурой, к численности постоянного населения в процентном </w:t>
            </w:r>
            <w:r w:rsidRPr="002F4B9B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отношении – Форма № 1-ФК, утвержденная приказом </w:t>
            </w:r>
            <w:proofErr w:type="spellStart"/>
            <w:r w:rsidRPr="002F4B9B">
              <w:rPr>
                <w:rFonts w:ascii="Times New Roman" w:hAnsi="Times New Roman" w:cs="Times New Roman"/>
                <w:sz w:val="22"/>
                <w:szCs w:val="22"/>
              </w:rPr>
              <w:t>РОССТАТа</w:t>
            </w:r>
            <w:proofErr w:type="spellEnd"/>
            <w:r w:rsidRPr="002F4B9B">
              <w:rPr>
                <w:rFonts w:ascii="Times New Roman" w:hAnsi="Times New Roman" w:cs="Times New Roman"/>
                <w:sz w:val="22"/>
                <w:szCs w:val="22"/>
              </w:rPr>
              <w:t xml:space="preserve"> от 27.03.2019 № 172</w:t>
            </w:r>
          </w:p>
        </w:tc>
      </w:tr>
      <w:tr w:rsidR="00472121" w:rsidRPr="009C5DC8" w:rsidTr="0057490E">
        <w:tc>
          <w:tcPr>
            <w:tcW w:w="640" w:type="dxa"/>
          </w:tcPr>
          <w:p w:rsidR="00472121" w:rsidRPr="002F4B9B" w:rsidRDefault="00472121" w:rsidP="002C51F2">
            <w:pPr>
              <w:jc w:val="center"/>
              <w:rPr>
                <w:sz w:val="22"/>
                <w:szCs w:val="22"/>
              </w:rPr>
            </w:pPr>
            <w:r w:rsidRPr="002F4B9B">
              <w:rPr>
                <w:sz w:val="22"/>
                <w:szCs w:val="22"/>
              </w:rPr>
              <w:lastRenderedPageBreak/>
              <w:t>3</w:t>
            </w:r>
          </w:p>
        </w:tc>
        <w:tc>
          <w:tcPr>
            <w:tcW w:w="3506" w:type="dxa"/>
          </w:tcPr>
          <w:p w:rsidR="00472121" w:rsidRPr="002F4B9B" w:rsidRDefault="00472121" w:rsidP="002C51F2">
            <w:pPr>
              <w:rPr>
                <w:sz w:val="22"/>
                <w:szCs w:val="22"/>
              </w:rPr>
            </w:pPr>
            <w:r w:rsidRPr="002F4B9B">
              <w:rPr>
                <w:sz w:val="22"/>
                <w:szCs w:val="22"/>
              </w:rPr>
              <w:t>Доля граждан, вовлеченных в добровольческую деятельность</w:t>
            </w:r>
          </w:p>
        </w:tc>
        <w:tc>
          <w:tcPr>
            <w:tcW w:w="1349" w:type="dxa"/>
          </w:tcPr>
          <w:p w:rsidR="00472121" w:rsidRPr="002F4B9B" w:rsidRDefault="00472121" w:rsidP="002C51F2">
            <w:pPr>
              <w:jc w:val="center"/>
              <w:rPr>
                <w:sz w:val="22"/>
                <w:szCs w:val="22"/>
              </w:rPr>
            </w:pPr>
            <w:r w:rsidRPr="002F4B9B">
              <w:rPr>
                <w:sz w:val="22"/>
                <w:szCs w:val="22"/>
              </w:rPr>
              <w:t>%</w:t>
            </w:r>
          </w:p>
        </w:tc>
        <w:tc>
          <w:tcPr>
            <w:tcW w:w="1134" w:type="dxa"/>
          </w:tcPr>
          <w:p w:rsidR="00472121" w:rsidRPr="002F4B9B" w:rsidRDefault="000F4E1E" w:rsidP="002C51F2">
            <w:pPr>
              <w:jc w:val="center"/>
              <w:rPr>
                <w:sz w:val="22"/>
                <w:szCs w:val="22"/>
              </w:rPr>
            </w:pPr>
            <w:r w:rsidRPr="002F4B9B">
              <w:rPr>
                <w:sz w:val="22"/>
                <w:szCs w:val="22"/>
              </w:rPr>
              <w:t>17</w:t>
            </w:r>
          </w:p>
        </w:tc>
        <w:tc>
          <w:tcPr>
            <w:tcW w:w="1559" w:type="dxa"/>
          </w:tcPr>
          <w:p w:rsidR="00472121" w:rsidRPr="002F4B9B" w:rsidRDefault="000F4E1E" w:rsidP="00672421">
            <w:pPr>
              <w:jc w:val="center"/>
              <w:rPr>
                <w:sz w:val="22"/>
                <w:szCs w:val="22"/>
              </w:rPr>
            </w:pPr>
            <w:r w:rsidRPr="002F4B9B">
              <w:rPr>
                <w:sz w:val="22"/>
                <w:szCs w:val="22"/>
              </w:rPr>
              <w:t>18</w:t>
            </w:r>
          </w:p>
        </w:tc>
        <w:tc>
          <w:tcPr>
            <w:tcW w:w="2126" w:type="dxa"/>
          </w:tcPr>
          <w:p w:rsidR="00472121" w:rsidRPr="002F4B9B" w:rsidRDefault="00472121" w:rsidP="00472121">
            <w:pPr>
              <w:pStyle w:val="ConsPlusNormal"/>
              <w:ind w:hanging="14"/>
              <w:rPr>
                <w:rFonts w:ascii="Times New Roman" w:hAnsi="Times New Roman" w:cs="Times New Roman"/>
                <w:sz w:val="22"/>
                <w:szCs w:val="22"/>
              </w:rPr>
            </w:pPr>
            <w:r w:rsidRPr="002F4B9B">
              <w:rPr>
                <w:rFonts w:ascii="Times New Roman" w:hAnsi="Times New Roman" w:cs="Times New Roman"/>
                <w:sz w:val="22"/>
                <w:szCs w:val="22"/>
              </w:rPr>
              <w:t>Показатель формируется на основе статистических данных и указан в Форме №1-Молодежь,</w:t>
            </w:r>
            <w:r w:rsidRPr="002F4B9B">
              <w:rPr>
                <w:rFonts w:ascii="Times New Roman" w:hAnsi="Times New Roman" w:cs="Times New Roman"/>
                <w:color w:val="222222"/>
                <w:sz w:val="22"/>
                <w:szCs w:val="22"/>
                <w:shd w:val="clear" w:color="auto" w:fill="FFFFFF"/>
              </w:rPr>
              <w:t xml:space="preserve"> утвержденной </w:t>
            </w:r>
            <w:hyperlink r:id="rId7" w:history="1">
              <w:r w:rsidRPr="002F4B9B">
                <w:rPr>
                  <w:rFonts w:ascii="Times New Roman" w:hAnsi="Times New Roman" w:cs="Times New Roman"/>
                  <w:sz w:val="22"/>
                  <w:szCs w:val="22"/>
                </w:rPr>
                <w:t>приказом Федеральной службы государственной статистики от 2 декабря 2019 г. N 725</w:t>
              </w:r>
            </w:hyperlink>
            <w:r w:rsidRPr="002F4B9B">
              <w:rPr>
                <w:rFonts w:ascii="Times New Roman" w:hAnsi="Times New Roman" w:cs="Times New Roman"/>
                <w:sz w:val="22"/>
                <w:szCs w:val="22"/>
              </w:rPr>
              <w:t>.</w:t>
            </w:r>
            <w:r w:rsidRPr="002F4B9B"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</w:p>
        </w:tc>
      </w:tr>
      <w:tr w:rsidR="00472121" w:rsidRPr="009C5DC8" w:rsidTr="0057490E">
        <w:tc>
          <w:tcPr>
            <w:tcW w:w="640" w:type="dxa"/>
          </w:tcPr>
          <w:p w:rsidR="00472121" w:rsidRPr="002F4B9B" w:rsidRDefault="00472121" w:rsidP="002C51F2">
            <w:pPr>
              <w:jc w:val="center"/>
              <w:rPr>
                <w:sz w:val="22"/>
                <w:szCs w:val="22"/>
              </w:rPr>
            </w:pPr>
            <w:r w:rsidRPr="002F4B9B">
              <w:rPr>
                <w:sz w:val="22"/>
                <w:szCs w:val="22"/>
              </w:rPr>
              <w:t>4</w:t>
            </w:r>
          </w:p>
        </w:tc>
        <w:tc>
          <w:tcPr>
            <w:tcW w:w="3506" w:type="dxa"/>
          </w:tcPr>
          <w:p w:rsidR="00472121" w:rsidRPr="002F4B9B" w:rsidRDefault="00472121" w:rsidP="000F4E1E">
            <w:pPr>
              <w:rPr>
                <w:sz w:val="22"/>
                <w:szCs w:val="22"/>
              </w:rPr>
            </w:pPr>
            <w:r w:rsidRPr="002F4B9B">
              <w:rPr>
                <w:color w:val="000000"/>
                <w:sz w:val="22"/>
                <w:szCs w:val="22"/>
                <w:lang w:bidi="ru-RU"/>
              </w:rPr>
              <w:t>Количество детей, занимающихся в МБУ ДО «</w:t>
            </w:r>
            <w:proofErr w:type="spellStart"/>
            <w:r w:rsidRPr="002F4B9B">
              <w:rPr>
                <w:color w:val="000000"/>
                <w:sz w:val="22"/>
                <w:szCs w:val="22"/>
                <w:lang w:bidi="ru-RU"/>
              </w:rPr>
              <w:t>ЦРДиП</w:t>
            </w:r>
            <w:proofErr w:type="spellEnd"/>
            <w:r w:rsidRPr="002F4B9B">
              <w:rPr>
                <w:color w:val="000000"/>
                <w:sz w:val="22"/>
                <w:szCs w:val="22"/>
                <w:lang w:bidi="ru-RU"/>
              </w:rPr>
              <w:t xml:space="preserve"> «Витамин»</w:t>
            </w:r>
          </w:p>
        </w:tc>
        <w:tc>
          <w:tcPr>
            <w:tcW w:w="1349" w:type="dxa"/>
          </w:tcPr>
          <w:p w:rsidR="00472121" w:rsidRPr="002F4B9B" w:rsidRDefault="00472121" w:rsidP="002C51F2">
            <w:pPr>
              <w:jc w:val="center"/>
              <w:rPr>
                <w:sz w:val="22"/>
                <w:szCs w:val="22"/>
              </w:rPr>
            </w:pPr>
            <w:r w:rsidRPr="002F4B9B">
              <w:rPr>
                <w:sz w:val="22"/>
                <w:szCs w:val="22"/>
              </w:rPr>
              <w:t>чел.</w:t>
            </w:r>
          </w:p>
        </w:tc>
        <w:tc>
          <w:tcPr>
            <w:tcW w:w="1134" w:type="dxa"/>
          </w:tcPr>
          <w:p w:rsidR="00472121" w:rsidRPr="002F4B9B" w:rsidRDefault="000F4E1E" w:rsidP="002C51F2">
            <w:pPr>
              <w:jc w:val="center"/>
              <w:rPr>
                <w:sz w:val="22"/>
                <w:szCs w:val="22"/>
              </w:rPr>
            </w:pPr>
            <w:r w:rsidRPr="002F4B9B">
              <w:rPr>
                <w:sz w:val="22"/>
                <w:szCs w:val="22"/>
              </w:rPr>
              <w:t>445</w:t>
            </w:r>
          </w:p>
        </w:tc>
        <w:tc>
          <w:tcPr>
            <w:tcW w:w="1559" w:type="dxa"/>
          </w:tcPr>
          <w:p w:rsidR="00472121" w:rsidRPr="002F4B9B" w:rsidRDefault="000F4E1E" w:rsidP="00672421">
            <w:pPr>
              <w:jc w:val="center"/>
              <w:rPr>
                <w:sz w:val="22"/>
                <w:szCs w:val="22"/>
              </w:rPr>
            </w:pPr>
            <w:r w:rsidRPr="002F4B9B">
              <w:rPr>
                <w:sz w:val="22"/>
                <w:szCs w:val="22"/>
              </w:rPr>
              <w:t>445</w:t>
            </w:r>
          </w:p>
        </w:tc>
        <w:tc>
          <w:tcPr>
            <w:tcW w:w="2126" w:type="dxa"/>
          </w:tcPr>
          <w:p w:rsidR="00472121" w:rsidRPr="002F4B9B" w:rsidRDefault="00472121" w:rsidP="002F3F34">
            <w:pPr>
              <w:pStyle w:val="ConsPlusNormal"/>
              <w:ind w:hanging="14"/>
              <w:rPr>
                <w:rFonts w:ascii="Times New Roman" w:hAnsi="Times New Roman" w:cs="Times New Roman"/>
                <w:sz w:val="22"/>
                <w:szCs w:val="22"/>
              </w:rPr>
            </w:pPr>
            <w:r w:rsidRPr="002F4B9B">
              <w:rPr>
                <w:rFonts w:ascii="Times New Roman" w:hAnsi="Times New Roman" w:cs="Times New Roman"/>
                <w:sz w:val="22"/>
                <w:szCs w:val="22"/>
              </w:rPr>
              <w:t xml:space="preserve">Показатель учитывается в журнале учета посещаемости и  предоставляется </w:t>
            </w:r>
            <w:r w:rsidRPr="002F4B9B">
              <w:rPr>
                <w:rFonts w:ascii="Times New Roman" w:hAnsi="Times New Roman" w:cs="Times New Roman"/>
                <w:sz w:val="22"/>
                <w:szCs w:val="22"/>
                <w:lang w:bidi="ru-RU"/>
              </w:rPr>
              <w:t>МБУ ДО «</w:t>
            </w:r>
            <w:proofErr w:type="spellStart"/>
            <w:r w:rsidRPr="002F4B9B">
              <w:rPr>
                <w:rFonts w:ascii="Times New Roman" w:hAnsi="Times New Roman" w:cs="Times New Roman"/>
                <w:sz w:val="22"/>
                <w:szCs w:val="22"/>
                <w:lang w:bidi="ru-RU"/>
              </w:rPr>
              <w:t>ЦРДиП</w:t>
            </w:r>
            <w:proofErr w:type="spellEnd"/>
            <w:r w:rsidRPr="002F4B9B">
              <w:rPr>
                <w:rFonts w:ascii="Times New Roman" w:hAnsi="Times New Roman" w:cs="Times New Roman"/>
                <w:sz w:val="22"/>
                <w:szCs w:val="22"/>
                <w:lang w:bidi="ru-RU"/>
              </w:rPr>
              <w:t xml:space="preserve"> «Витамин»</w:t>
            </w:r>
          </w:p>
        </w:tc>
      </w:tr>
      <w:tr w:rsidR="00472121" w:rsidRPr="009C5DC8" w:rsidTr="00C4328B">
        <w:tc>
          <w:tcPr>
            <w:tcW w:w="640" w:type="dxa"/>
          </w:tcPr>
          <w:p w:rsidR="00472121" w:rsidRPr="002F4B9B" w:rsidRDefault="00472121" w:rsidP="002C51F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74" w:type="dxa"/>
            <w:gridSpan w:val="5"/>
          </w:tcPr>
          <w:p w:rsidR="00472121" w:rsidRPr="002F4B9B" w:rsidRDefault="00472121" w:rsidP="00472121">
            <w:pPr>
              <w:pStyle w:val="ConsPlusNormal"/>
              <w:ind w:hanging="1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F4B9B">
              <w:rPr>
                <w:rFonts w:ascii="Times New Roman" w:eastAsia="Calibri" w:hAnsi="Times New Roman" w:cs="Times New Roman"/>
                <w:b/>
                <w:sz w:val="22"/>
                <w:szCs w:val="22"/>
              </w:rPr>
              <w:t>«</w:t>
            </w:r>
            <w:r w:rsidRPr="002F4B9B"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ru-RU"/>
              </w:rPr>
              <w:t>Молодежь Вяземского муниципального округа»</w:t>
            </w:r>
          </w:p>
        </w:tc>
      </w:tr>
      <w:tr w:rsidR="00472121" w:rsidRPr="009C5DC8" w:rsidTr="0057490E">
        <w:tc>
          <w:tcPr>
            <w:tcW w:w="640" w:type="dxa"/>
          </w:tcPr>
          <w:p w:rsidR="00472121" w:rsidRPr="002F4B9B" w:rsidRDefault="000F4E1E" w:rsidP="002C51F2">
            <w:pPr>
              <w:jc w:val="center"/>
              <w:rPr>
                <w:sz w:val="22"/>
                <w:szCs w:val="22"/>
              </w:rPr>
            </w:pPr>
            <w:r w:rsidRPr="002F4B9B">
              <w:rPr>
                <w:sz w:val="22"/>
                <w:szCs w:val="22"/>
              </w:rPr>
              <w:t>1</w:t>
            </w:r>
          </w:p>
        </w:tc>
        <w:tc>
          <w:tcPr>
            <w:tcW w:w="3506" w:type="dxa"/>
          </w:tcPr>
          <w:p w:rsidR="00472121" w:rsidRPr="002F4B9B" w:rsidRDefault="000F4E1E" w:rsidP="002C51F2">
            <w:pPr>
              <w:rPr>
                <w:color w:val="000000"/>
                <w:sz w:val="22"/>
                <w:szCs w:val="22"/>
                <w:lang w:bidi="ru-RU"/>
              </w:rPr>
            </w:pPr>
            <w:r w:rsidRPr="002F4B9B">
              <w:rPr>
                <w:bCs/>
                <w:sz w:val="22"/>
                <w:szCs w:val="22"/>
              </w:rPr>
              <w:t>Количество проведенных молодежных мероприятий и акций</w:t>
            </w:r>
          </w:p>
        </w:tc>
        <w:tc>
          <w:tcPr>
            <w:tcW w:w="1349" w:type="dxa"/>
          </w:tcPr>
          <w:p w:rsidR="00472121" w:rsidRPr="002F4B9B" w:rsidRDefault="000F4E1E" w:rsidP="002C51F2">
            <w:pPr>
              <w:jc w:val="center"/>
              <w:rPr>
                <w:sz w:val="22"/>
                <w:szCs w:val="22"/>
              </w:rPr>
            </w:pPr>
            <w:r w:rsidRPr="002F4B9B">
              <w:rPr>
                <w:sz w:val="22"/>
                <w:szCs w:val="22"/>
              </w:rPr>
              <w:t>Шт.</w:t>
            </w:r>
          </w:p>
        </w:tc>
        <w:tc>
          <w:tcPr>
            <w:tcW w:w="1134" w:type="dxa"/>
          </w:tcPr>
          <w:p w:rsidR="00472121" w:rsidRPr="002F4B9B" w:rsidRDefault="000F4E1E" w:rsidP="002C51F2">
            <w:pPr>
              <w:jc w:val="center"/>
              <w:rPr>
                <w:sz w:val="22"/>
                <w:szCs w:val="22"/>
              </w:rPr>
            </w:pPr>
            <w:r w:rsidRPr="002F4B9B">
              <w:rPr>
                <w:sz w:val="22"/>
                <w:szCs w:val="22"/>
              </w:rPr>
              <w:t>23</w:t>
            </w:r>
          </w:p>
        </w:tc>
        <w:tc>
          <w:tcPr>
            <w:tcW w:w="1559" w:type="dxa"/>
          </w:tcPr>
          <w:p w:rsidR="00472121" w:rsidRPr="002F4B9B" w:rsidRDefault="000F4E1E" w:rsidP="00672421">
            <w:pPr>
              <w:jc w:val="center"/>
              <w:rPr>
                <w:sz w:val="22"/>
                <w:szCs w:val="22"/>
              </w:rPr>
            </w:pPr>
            <w:r w:rsidRPr="002F4B9B">
              <w:rPr>
                <w:sz w:val="22"/>
                <w:szCs w:val="22"/>
              </w:rPr>
              <w:t>24</w:t>
            </w:r>
          </w:p>
        </w:tc>
        <w:tc>
          <w:tcPr>
            <w:tcW w:w="2126" w:type="dxa"/>
          </w:tcPr>
          <w:p w:rsidR="00472121" w:rsidRPr="002F4B9B" w:rsidRDefault="000F4E1E" w:rsidP="002F3F34">
            <w:pPr>
              <w:pStyle w:val="ConsPlusNormal"/>
              <w:ind w:hanging="14"/>
              <w:rPr>
                <w:rFonts w:ascii="Times New Roman" w:hAnsi="Times New Roman" w:cs="Times New Roman"/>
                <w:sz w:val="22"/>
                <w:szCs w:val="22"/>
              </w:rPr>
            </w:pPr>
            <w:r w:rsidRPr="002F4B9B">
              <w:rPr>
                <w:rFonts w:ascii="Times New Roman" w:hAnsi="Times New Roman" w:cs="Times New Roman"/>
                <w:sz w:val="22"/>
                <w:szCs w:val="22"/>
              </w:rPr>
              <w:t>Учет численности ведется отделом по спорту и молодежной политике</w:t>
            </w:r>
          </w:p>
        </w:tc>
      </w:tr>
      <w:tr w:rsidR="00472121" w:rsidRPr="009C5DC8" w:rsidTr="00F6627F">
        <w:tc>
          <w:tcPr>
            <w:tcW w:w="10314" w:type="dxa"/>
            <w:gridSpan w:val="6"/>
          </w:tcPr>
          <w:p w:rsidR="00472121" w:rsidRPr="002F4B9B" w:rsidRDefault="00472121" w:rsidP="00DF4D44">
            <w:pPr>
              <w:jc w:val="center"/>
              <w:rPr>
                <w:b/>
                <w:sz w:val="22"/>
                <w:szCs w:val="22"/>
              </w:rPr>
            </w:pPr>
            <w:r w:rsidRPr="002F4B9B">
              <w:rPr>
                <w:b/>
                <w:sz w:val="22"/>
                <w:szCs w:val="22"/>
              </w:rPr>
              <w:t>Развитие физической культуры и спорта</w:t>
            </w:r>
          </w:p>
        </w:tc>
      </w:tr>
      <w:tr w:rsidR="00472121" w:rsidRPr="009C5DC8" w:rsidTr="000F4E1E">
        <w:trPr>
          <w:trHeight w:val="1393"/>
        </w:trPr>
        <w:tc>
          <w:tcPr>
            <w:tcW w:w="640" w:type="dxa"/>
          </w:tcPr>
          <w:p w:rsidR="00472121" w:rsidRPr="002F4B9B" w:rsidRDefault="00472121" w:rsidP="002C51F2">
            <w:pPr>
              <w:jc w:val="center"/>
              <w:rPr>
                <w:sz w:val="22"/>
                <w:szCs w:val="22"/>
              </w:rPr>
            </w:pPr>
            <w:r w:rsidRPr="002F4B9B">
              <w:rPr>
                <w:sz w:val="22"/>
                <w:szCs w:val="22"/>
              </w:rPr>
              <w:t>1</w:t>
            </w:r>
          </w:p>
        </w:tc>
        <w:tc>
          <w:tcPr>
            <w:tcW w:w="3506" w:type="dxa"/>
          </w:tcPr>
          <w:p w:rsidR="00472121" w:rsidRPr="002F4B9B" w:rsidRDefault="000F4E1E" w:rsidP="002C51F2">
            <w:pPr>
              <w:rPr>
                <w:sz w:val="22"/>
                <w:szCs w:val="22"/>
              </w:rPr>
            </w:pPr>
            <w:r w:rsidRPr="002F4B9B">
              <w:rPr>
                <w:bCs/>
                <w:sz w:val="22"/>
                <w:szCs w:val="22"/>
              </w:rPr>
              <w:t>Количество проведенных спортивных мероприятий</w:t>
            </w:r>
          </w:p>
        </w:tc>
        <w:tc>
          <w:tcPr>
            <w:tcW w:w="1349" w:type="dxa"/>
          </w:tcPr>
          <w:p w:rsidR="00472121" w:rsidRPr="002F4B9B" w:rsidRDefault="00472121" w:rsidP="002C51F2">
            <w:pPr>
              <w:jc w:val="center"/>
              <w:rPr>
                <w:sz w:val="22"/>
                <w:szCs w:val="22"/>
              </w:rPr>
            </w:pPr>
            <w:r w:rsidRPr="002F4B9B">
              <w:rPr>
                <w:sz w:val="22"/>
                <w:szCs w:val="22"/>
              </w:rPr>
              <w:t>Шт.</w:t>
            </w:r>
          </w:p>
        </w:tc>
        <w:tc>
          <w:tcPr>
            <w:tcW w:w="1134" w:type="dxa"/>
          </w:tcPr>
          <w:p w:rsidR="00472121" w:rsidRPr="002F4B9B" w:rsidRDefault="000F4E1E" w:rsidP="00DF4D44">
            <w:pPr>
              <w:rPr>
                <w:sz w:val="22"/>
                <w:szCs w:val="22"/>
              </w:rPr>
            </w:pPr>
            <w:r w:rsidRPr="002F4B9B">
              <w:rPr>
                <w:sz w:val="22"/>
                <w:szCs w:val="22"/>
              </w:rPr>
              <w:t>197</w:t>
            </w:r>
          </w:p>
        </w:tc>
        <w:tc>
          <w:tcPr>
            <w:tcW w:w="1559" w:type="dxa"/>
          </w:tcPr>
          <w:p w:rsidR="00472121" w:rsidRPr="002F4B9B" w:rsidRDefault="000F4E1E" w:rsidP="000B0068">
            <w:pPr>
              <w:jc w:val="center"/>
              <w:rPr>
                <w:sz w:val="22"/>
                <w:szCs w:val="22"/>
              </w:rPr>
            </w:pPr>
            <w:r w:rsidRPr="002F4B9B">
              <w:rPr>
                <w:sz w:val="22"/>
                <w:szCs w:val="22"/>
              </w:rPr>
              <w:t>198</w:t>
            </w:r>
          </w:p>
        </w:tc>
        <w:tc>
          <w:tcPr>
            <w:tcW w:w="2126" w:type="dxa"/>
          </w:tcPr>
          <w:p w:rsidR="00472121" w:rsidRPr="002F4B9B" w:rsidRDefault="00472121" w:rsidP="00562E32">
            <w:pPr>
              <w:jc w:val="center"/>
              <w:rPr>
                <w:sz w:val="22"/>
                <w:szCs w:val="22"/>
              </w:rPr>
            </w:pPr>
            <w:r w:rsidRPr="002F4B9B">
              <w:rPr>
                <w:sz w:val="22"/>
                <w:szCs w:val="22"/>
              </w:rPr>
              <w:t>Показатель отражен  в отчете управления по культуре, спорту и туризму</w:t>
            </w:r>
          </w:p>
        </w:tc>
      </w:tr>
      <w:tr w:rsidR="000F4E1E" w:rsidRPr="009C5DC8" w:rsidTr="000F4E1E">
        <w:trPr>
          <w:trHeight w:val="570"/>
        </w:trPr>
        <w:tc>
          <w:tcPr>
            <w:tcW w:w="10314" w:type="dxa"/>
            <w:gridSpan w:val="6"/>
          </w:tcPr>
          <w:p w:rsidR="000F4E1E" w:rsidRPr="002F4B9B" w:rsidRDefault="000F4E1E" w:rsidP="00562E32">
            <w:pPr>
              <w:jc w:val="center"/>
              <w:rPr>
                <w:sz w:val="22"/>
                <w:szCs w:val="22"/>
              </w:rPr>
            </w:pPr>
            <w:r w:rsidRPr="002F4B9B">
              <w:rPr>
                <w:b/>
                <w:bCs/>
                <w:sz w:val="22"/>
                <w:szCs w:val="22"/>
              </w:rPr>
              <w:t>«</w:t>
            </w:r>
            <w:r w:rsidRPr="002F4B9B">
              <w:rPr>
                <w:b/>
                <w:sz w:val="22"/>
                <w:szCs w:val="22"/>
              </w:rPr>
              <w:t>Развитие добровольчества (</w:t>
            </w:r>
            <w:proofErr w:type="spellStart"/>
            <w:r w:rsidRPr="002F4B9B">
              <w:rPr>
                <w:b/>
                <w:sz w:val="22"/>
                <w:szCs w:val="22"/>
              </w:rPr>
              <w:t>волонтерства</w:t>
            </w:r>
            <w:proofErr w:type="spellEnd"/>
            <w:r w:rsidRPr="002F4B9B">
              <w:rPr>
                <w:b/>
                <w:sz w:val="22"/>
                <w:szCs w:val="22"/>
              </w:rPr>
              <w:t>) в Вяземском муниципальном округе</w:t>
            </w:r>
            <w:r w:rsidRPr="002F4B9B">
              <w:rPr>
                <w:rFonts w:eastAsia="Calibri"/>
                <w:b/>
                <w:sz w:val="22"/>
                <w:szCs w:val="22"/>
              </w:rPr>
              <w:t>»</w:t>
            </w:r>
          </w:p>
        </w:tc>
      </w:tr>
      <w:tr w:rsidR="000F4E1E" w:rsidRPr="009C5DC8" w:rsidTr="000F4E1E">
        <w:trPr>
          <w:trHeight w:val="968"/>
        </w:trPr>
        <w:tc>
          <w:tcPr>
            <w:tcW w:w="640" w:type="dxa"/>
          </w:tcPr>
          <w:p w:rsidR="000F4E1E" w:rsidRPr="002F4B9B" w:rsidRDefault="002F4B9B" w:rsidP="002C51F2">
            <w:pPr>
              <w:jc w:val="center"/>
              <w:rPr>
                <w:sz w:val="22"/>
                <w:szCs w:val="22"/>
              </w:rPr>
            </w:pPr>
            <w:r w:rsidRPr="002F4B9B">
              <w:rPr>
                <w:sz w:val="22"/>
                <w:szCs w:val="22"/>
              </w:rPr>
              <w:t>1</w:t>
            </w:r>
          </w:p>
        </w:tc>
        <w:tc>
          <w:tcPr>
            <w:tcW w:w="3506" w:type="dxa"/>
          </w:tcPr>
          <w:p w:rsidR="000F4E1E" w:rsidRPr="002F4B9B" w:rsidRDefault="000F4E1E" w:rsidP="002C51F2">
            <w:pPr>
              <w:rPr>
                <w:b/>
                <w:bCs/>
                <w:sz w:val="22"/>
                <w:szCs w:val="22"/>
              </w:rPr>
            </w:pPr>
            <w:r w:rsidRPr="002F4B9B">
              <w:rPr>
                <w:sz w:val="22"/>
                <w:szCs w:val="22"/>
              </w:rPr>
              <w:t>Количество проведенных мероприятий по добровольчеству</w:t>
            </w:r>
          </w:p>
        </w:tc>
        <w:tc>
          <w:tcPr>
            <w:tcW w:w="1349" w:type="dxa"/>
          </w:tcPr>
          <w:p w:rsidR="000F4E1E" w:rsidRPr="002F4B9B" w:rsidRDefault="000F4E1E" w:rsidP="002C51F2">
            <w:pPr>
              <w:jc w:val="center"/>
              <w:rPr>
                <w:sz w:val="22"/>
                <w:szCs w:val="22"/>
              </w:rPr>
            </w:pPr>
            <w:r w:rsidRPr="002F4B9B">
              <w:rPr>
                <w:sz w:val="22"/>
                <w:szCs w:val="22"/>
              </w:rPr>
              <w:t>Шт.</w:t>
            </w:r>
          </w:p>
        </w:tc>
        <w:tc>
          <w:tcPr>
            <w:tcW w:w="1134" w:type="dxa"/>
          </w:tcPr>
          <w:p w:rsidR="000F4E1E" w:rsidRPr="002F4B9B" w:rsidRDefault="000F4E1E" w:rsidP="00DF4D44">
            <w:pPr>
              <w:rPr>
                <w:sz w:val="22"/>
                <w:szCs w:val="22"/>
              </w:rPr>
            </w:pPr>
            <w:r w:rsidRPr="002F4B9B">
              <w:rPr>
                <w:sz w:val="22"/>
                <w:szCs w:val="22"/>
              </w:rPr>
              <w:t>15</w:t>
            </w:r>
          </w:p>
        </w:tc>
        <w:tc>
          <w:tcPr>
            <w:tcW w:w="1559" w:type="dxa"/>
          </w:tcPr>
          <w:p w:rsidR="000F4E1E" w:rsidRPr="002F4B9B" w:rsidRDefault="000F4E1E" w:rsidP="000B0068">
            <w:pPr>
              <w:jc w:val="center"/>
              <w:rPr>
                <w:sz w:val="22"/>
                <w:szCs w:val="22"/>
              </w:rPr>
            </w:pPr>
            <w:r w:rsidRPr="002F4B9B">
              <w:rPr>
                <w:sz w:val="22"/>
                <w:szCs w:val="22"/>
              </w:rPr>
              <w:t>16</w:t>
            </w:r>
          </w:p>
        </w:tc>
        <w:tc>
          <w:tcPr>
            <w:tcW w:w="2126" w:type="dxa"/>
          </w:tcPr>
          <w:p w:rsidR="000F4E1E" w:rsidRPr="002F4B9B" w:rsidRDefault="000F4E1E" w:rsidP="00562E32">
            <w:pPr>
              <w:jc w:val="center"/>
              <w:rPr>
                <w:sz w:val="22"/>
                <w:szCs w:val="22"/>
              </w:rPr>
            </w:pPr>
            <w:r w:rsidRPr="002F4B9B">
              <w:rPr>
                <w:sz w:val="22"/>
                <w:szCs w:val="22"/>
              </w:rPr>
              <w:t>Учет численности ведется отделом по спорту и молодежной политике</w:t>
            </w:r>
          </w:p>
        </w:tc>
      </w:tr>
      <w:tr w:rsidR="00472121" w:rsidRPr="009C5DC8" w:rsidTr="003619E6">
        <w:tc>
          <w:tcPr>
            <w:tcW w:w="10314" w:type="dxa"/>
            <w:gridSpan w:val="6"/>
          </w:tcPr>
          <w:p w:rsidR="00472121" w:rsidRPr="002F4B9B" w:rsidRDefault="00472121" w:rsidP="002C51F2">
            <w:pPr>
              <w:jc w:val="center"/>
              <w:rPr>
                <w:b/>
                <w:sz w:val="22"/>
                <w:szCs w:val="22"/>
              </w:rPr>
            </w:pPr>
            <w:r w:rsidRPr="002F4B9B">
              <w:rPr>
                <w:b/>
                <w:sz w:val="22"/>
                <w:szCs w:val="22"/>
              </w:rPr>
              <w:t>Развитие дополнительного образования</w:t>
            </w:r>
          </w:p>
        </w:tc>
      </w:tr>
      <w:tr w:rsidR="00472121" w:rsidRPr="009C5DC8" w:rsidTr="000B0068">
        <w:tc>
          <w:tcPr>
            <w:tcW w:w="640" w:type="dxa"/>
          </w:tcPr>
          <w:p w:rsidR="00472121" w:rsidRPr="002F4B9B" w:rsidRDefault="00472121" w:rsidP="002C51F2">
            <w:pPr>
              <w:jc w:val="center"/>
              <w:rPr>
                <w:sz w:val="22"/>
                <w:szCs w:val="22"/>
              </w:rPr>
            </w:pPr>
            <w:r w:rsidRPr="002F4B9B">
              <w:rPr>
                <w:sz w:val="22"/>
                <w:szCs w:val="22"/>
              </w:rPr>
              <w:t>1.</w:t>
            </w:r>
          </w:p>
        </w:tc>
        <w:tc>
          <w:tcPr>
            <w:tcW w:w="3506" w:type="dxa"/>
          </w:tcPr>
          <w:p w:rsidR="00472121" w:rsidRPr="002F4B9B" w:rsidRDefault="000F4E1E" w:rsidP="002C51F2">
            <w:pPr>
              <w:rPr>
                <w:sz w:val="22"/>
                <w:szCs w:val="22"/>
              </w:rPr>
            </w:pPr>
            <w:r w:rsidRPr="002F4B9B">
              <w:rPr>
                <w:sz w:val="22"/>
                <w:szCs w:val="22"/>
              </w:rPr>
              <w:t xml:space="preserve">Численность детей, участвующих в спортивных соревнованиях среди обучающихся МБУ </w:t>
            </w:r>
            <w:proofErr w:type="gramStart"/>
            <w:r w:rsidRPr="002F4B9B">
              <w:rPr>
                <w:sz w:val="22"/>
                <w:szCs w:val="22"/>
              </w:rPr>
              <w:t>ДО</w:t>
            </w:r>
            <w:proofErr w:type="gramEnd"/>
            <w:r w:rsidRPr="002F4B9B">
              <w:rPr>
                <w:sz w:val="22"/>
                <w:szCs w:val="22"/>
              </w:rPr>
              <w:t xml:space="preserve"> «</w:t>
            </w:r>
            <w:proofErr w:type="gramStart"/>
            <w:r w:rsidRPr="002F4B9B">
              <w:rPr>
                <w:sz w:val="22"/>
                <w:szCs w:val="22"/>
              </w:rPr>
              <w:t>Центр</w:t>
            </w:r>
            <w:proofErr w:type="gramEnd"/>
            <w:r w:rsidRPr="002F4B9B">
              <w:rPr>
                <w:sz w:val="22"/>
                <w:szCs w:val="22"/>
              </w:rPr>
              <w:t xml:space="preserve"> развития детей и подростков «Витамин»</w:t>
            </w:r>
          </w:p>
        </w:tc>
        <w:tc>
          <w:tcPr>
            <w:tcW w:w="1349" w:type="dxa"/>
          </w:tcPr>
          <w:p w:rsidR="00472121" w:rsidRPr="002F4B9B" w:rsidRDefault="00472121" w:rsidP="000B0068">
            <w:pPr>
              <w:jc w:val="center"/>
              <w:rPr>
                <w:sz w:val="22"/>
                <w:szCs w:val="22"/>
              </w:rPr>
            </w:pPr>
            <w:r w:rsidRPr="002F4B9B">
              <w:rPr>
                <w:sz w:val="22"/>
                <w:szCs w:val="22"/>
              </w:rPr>
              <w:t>чел.</w:t>
            </w:r>
          </w:p>
        </w:tc>
        <w:tc>
          <w:tcPr>
            <w:tcW w:w="1134" w:type="dxa"/>
          </w:tcPr>
          <w:p w:rsidR="00472121" w:rsidRPr="002F4B9B" w:rsidRDefault="000F4E1E" w:rsidP="00033F2D">
            <w:pPr>
              <w:rPr>
                <w:sz w:val="22"/>
                <w:szCs w:val="22"/>
              </w:rPr>
            </w:pPr>
            <w:r w:rsidRPr="002F4B9B">
              <w:rPr>
                <w:sz w:val="22"/>
                <w:szCs w:val="22"/>
              </w:rPr>
              <w:t>240</w:t>
            </w:r>
          </w:p>
        </w:tc>
        <w:tc>
          <w:tcPr>
            <w:tcW w:w="1559" w:type="dxa"/>
          </w:tcPr>
          <w:p w:rsidR="00472121" w:rsidRPr="002F4B9B" w:rsidRDefault="000F4E1E" w:rsidP="000B0068">
            <w:pPr>
              <w:jc w:val="center"/>
              <w:rPr>
                <w:sz w:val="22"/>
                <w:szCs w:val="22"/>
              </w:rPr>
            </w:pPr>
            <w:r w:rsidRPr="002F4B9B">
              <w:rPr>
                <w:sz w:val="22"/>
                <w:szCs w:val="22"/>
              </w:rPr>
              <w:t>249</w:t>
            </w:r>
          </w:p>
        </w:tc>
        <w:tc>
          <w:tcPr>
            <w:tcW w:w="2126" w:type="dxa"/>
          </w:tcPr>
          <w:p w:rsidR="00472121" w:rsidRPr="002F4B9B" w:rsidRDefault="00472121" w:rsidP="0008242A">
            <w:pPr>
              <w:jc w:val="center"/>
              <w:rPr>
                <w:sz w:val="22"/>
                <w:szCs w:val="22"/>
              </w:rPr>
            </w:pPr>
            <w:r w:rsidRPr="002F4B9B">
              <w:rPr>
                <w:sz w:val="22"/>
                <w:szCs w:val="22"/>
              </w:rPr>
              <w:t>Форма1-ДО</w:t>
            </w:r>
          </w:p>
        </w:tc>
      </w:tr>
    </w:tbl>
    <w:p w:rsidR="00672421" w:rsidRPr="007711D2" w:rsidRDefault="00672421" w:rsidP="000F4E1E">
      <w:pPr>
        <w:jc w:val="both"/>
      </w:pPr>
    </w:p>
    <w:sectPr w:rsidR="00672421" w:rsidRPr="007711D2" w:rsidSect="007711D2">
      <w:pgSz w:w="11906" w:h="16838"/>
      <w:pgMar w:top="851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8D259D"/>
    <w:multiLevelType w:val="hybridMultilevel"/>
    <w:tmpl w:val="487E9A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A4D7A"/>
    <w:rsid w:val="00010118"/>
    <w:rsid w:val="00033F2D"/>
    <w:rsid w:val="0008242A"/>
    <w:rsid w:val="000B0068"/>
    <w:rsid w:val="000D6ECD"/>
    <w:rsid w:val="000F4E1E"/>
    <w:rsid w:val="00162F80"/>
    <w:rsid w:val="0017140E"/>
    <w:rsid w:val="001A56B0"/>
    <w:rsid w:val="001D4329"/>
    <w:rsid w:val="001F4939"/>
    <w:rsid w:val="00227BFD"/>
    <w:rsid w:val="002518EC"/>
    <w:rsid w:val="00273B69"/>
    <w:rsid w:val="002D0DEF"/>
    <w:rsid w:val="002E4F3F"/>
    <w:rsid w:val="002F4B9B"/>
    <w:rsid w:val="00301F8C"/>
    <w:rsid w:val="003166B6"/>
    <w:rsid w:val="00332FF4"/>
    <w:rsid w:val="00386C68"/>
    <w:rsid w:val="0040064E"/>
    <w:rsid w:val="00472121"/>
    <w:rsid w:val="004A4D7A"/>
    <w:rsid w:val="004E1512"/>
    <w:rsid w:val="005252D4"/>
    <w:rsid w:val="00535D3E"/>
    <w:rsid w:val="0055015B"/>
    <w:rsid w:val="00562E32"/>
    <w:rsid w:val="00567C05"/>
    <w:rsid w:val="0057490E"/>
    <w:rsid w:val="005C47D4"/>
    <w:rsid w:val="00600BED"/>
    <w:rsid w:val="00601944"/>
    <w:rsid w:val="0060316D"/>
    <w:rsid w:val="0060661C"/>
    <w:rsid w:val="00607E30"/>
    <w:rsid w:val="00672421"/>
    <w:rsid w:val="006872C6"/>
    <w:rsid w:val="00731698"/>
    <w:rsid w:val="0074409B"/>
    <w:rsid w:val="007711D2"/>
    <w:rsid w:val="007D715A"/>
    <w:rsid w:val="0080639B"/>
    <w:rsid w:val="00821F55"/>
    <w:rsid w:val="00856198"/>
    <w:rsid w:val="0086373C"/>
    <w:rsid w:val="0087745E"/>
    <w:rsid w:val="00890756"/>
    <w:rsid w:val="008B0A6A"/>
    <w:rsid w:val="008F4299"/>
    <w:rsid w:val="009023C4"/>
    <w:rsid w:val="009239CE"/>
    <w:rsid w:val="00930034"/>
    <w:rsid w:val="00942A6E"/>
    <w:rsid w:val="009B0A29"/>
    <w:rsid w:val="009C3A9C"/>
    <w:rsid w:val="00A00D69"/>
    <w:rsid w:val="00A17F14"/>
    <w:rsid w:val="00A41435"/>
    <w:rsid w:val="00AD5772"/>
    <w:rsid w:val="00AF652B"/>
    <w:rsid w:val="00B37D1C"/>
    <w:rsid w:val="00B578B2"/>
    <w:rsid w:val="00B95433"/>
    <w:rsid w:val="00C032F8"/>
    <w:rsid w:val="00C140CE"/>
    <w:rsid w:val="00C3145B"/>
    <w:rsid w:val="00C43A41"/>
    <w:rsid w:val="00C838CB"/>
    <w:rsid w:val="00CA16ED"/>
    <w:rsid w:val="00CB7C09"/>
    <w:rsid w:val="00CC6271"/>
    <w:rsid w:val="00D70E66"/>
    <w:rsid w:val="00DA3046"/>
    <w:rsid w:val="00DC2DF0"/>
    <w:rsid w:val="00DC46CF"/>
    <w:rsid w:val="00DD163C"/>
    <w:rsid w:val="00DF4D44"/>
    <w:rsid w:val="00E2568B"/>
    <w:rsid w:val="00E302E0"/>
    <w:rsid w:val="00E45A9C"/>
    <w:rsid w:val="00E47637"/>
    <w:rsid w:val="00E667AC"/>
    <w:rsid w:val="00E72F7A"/>
    <w:rsid w:val="00E8027D"/>
    <w:rsid w:val="00EA4628"/>
    <w:rsid w:val="00ED7BEF"/>
    <w:rsid w:val="00EF4417"/>
    <w:rsid w:val="00F14130"/>
    <w:rsid w:val="00F47709"/>
    <w:rsid w:val="00F53105"/>
    <w:rsid w:val="00F86D8F"/>
    <w:rsid w:val="00F87167"/>
    <w:rsid w:val="00FA7584"/>
    <w:rsid w:val="00FD0B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4D7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07E3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607E3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07E30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No Spacing"/>
    <w:link w:val="a7"/>
    <w:uiPriority w:val="1"/>
    <w:qFormat/>
    <w:rsid w:val="003166B6"/>
    <w:pPr>
      <w:spacing w:after="0" w:line="240" w:lineRule="auto"/>
    </w:pPr>
    <w:rPr>
      <w:rFonts w:ascii="Calibri" w:eastAsia="Calibri" w:hAnsi="Calibri" w:cs="Times New Roman"/>
    </w:rPr>
  </w:style>
  <w:style w:type="paragraph" w:styleId="a8">
    <w:name w:val="Body Text"/>
    <w:basedOn w:val="a"/>
    <w:link w:val="a9"/>
    <w:semiHidden/>
    <w:unhideWhenUsed/>
    <w:rsid w:val="003166B6"/>
    <w:pPr>
      <w:spacing w:after="120"/>
    </w:pPr>
  </w:style>
  <w:style w:type="character" w:customStyle="1" w:styleId="a9">
    <w:name w:val="Основной текст Знак"/>
    <w:basedOn w:val="a0"/>
    <w:link w:val="a8"/>
    <w:semiHidden/>
    <w:rsid w:val="003166B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List Paragraph"/>
    <w:basedOn w:val="a"/>
    <w:uiPriority w:val="34"/>
    <w:qFormat/>
    <w:rsid w:val="007711D2"/>
    <w:pPr>
      <w:ind w:left="720"/>
      <w:contextualSpacing/>
    </w:pPr>
  </w:style>
  <w:style w:type="paragraph" w:styleId="ab">
    <w:name w:val="header"/>
    <w:basedOn w:val="a"/>
    <w:link w:val="ac"/>
    <w:uiPriority w:val="99"/>
    <w:rsid w:val="00386C68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86C6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Без интервала Знак"/>
    <w:link w:val="a6"/>
    <w:uiPriority w:val="1"/>
    <w:rsid w:val="00DA3046"/>
    <w:rPr>
      <w:rFonts w:ascii="Calibri" w:eastAsia="Calibri" w:hAnsi="Calibri" w:cs="Times New Roman"/>
    </w:rPr>
  </w:style>
  <w:style w:type="character" w:styleId="ad">
    <w:name w:val="Strong"/>
    <w:basedOn w:val="a0"/>
    <w:uiPriority w:val="22"/>
    <w:qFormat/>
    <w:rsid w:val="00DA3046"/>
    <w:rPr>
      <w:b/>
      <w:bCs/>
    </w:rPr>
  </w:style>
  <w:style w:type="paragraph" w:styleId="ae">
    <w:name w:val="Normal (Web)"/>
    <w:basedOn w:val="a"/>
    <w:uiPriority w:val="99"/>
    <w:unhideWhenUsed/>
    <w:rsid w:val="00A00D69"/>
    <w:pPr>
      <w:spacing w:before="100" w:beforeAutospacing="1" w:after="100" w:afterAutospacing="1"/>
    </w:pPr>
  </w:style>
  <w:style w:type="paragraph" w:customStyle="1" w:styleId="ConsPlusNormal">
    <w:name w:val="ConsPlusNormal"/>
    <w:rsid w:val="00472121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229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rulaws.ru/acts/Prikaz-Rosstata-ot-02.12.2019-N-725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rulaws.ru/acts/Prikaz-Rosstata-ot-02.12.2019-N-725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F28A8AD-AF61-41AB-9E52-20B78AC3E0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3</Pages>
  <Words>868</Words>
  <Characters>4954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5811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cp:lastPrinted>2016-03-02T12:19:00Z</cp:lastPrinted>
  <dcterms:created xsi:type="dcterms:W3CDTF">2024-02-22T11:33:00Z</dcterms:created>
  <dcterms:modified xsi:type="dcterms:W3CDTF">2026-03-02T07:31:00Z</dcterms:modified>
</cp:coreProperties>
</file>